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5789A4" w14:textId="0B929925" w:rsidR="00C175EA" w:rsidRPr="006971ED" w:rsidRDefault="00C175EA" w:rsidP="006971ED">
      <w:pPr>
        <w:pStyle w:val="Default"/>
        <w:spacing w:after="240"/>
        <w:jc w:val="center"/>
        <w:rPr>
          <w:rFonts w:asciiTheme="majorHAnsi" w:hAnsiTheme="majorHAnsi" w:cs="Arial"/>
          <w:b/>
          <w:bCs/>
          <w:sz w:val="22"/>
          <w:szCs w:val="22"/>
          <w:u w:val="single"/>
        </w:rPr>
      </w:pPr>
      <w:r w:rsidRPr="00971EEB">
        <w:rPr>
          <w:rFonts w:asciiTheme="majorHAnsi" w:hAnsiTheme="majorHAnsi" w:cs="Arial"/>
          <w:b/>
          <w:bCs/>
          <w:sz w:val="22"/>
          <w:szCs w:val="22"/>
          <w:u w:val="single"/>
        </w:rPr>
        <w:t>LGBT</w:t>
      </w:r>
      <w:r w:rsidR="005353BB" w:rsidRPr="00971EEB">
        <w:rPr>
          <w:rFonts w:asciiTheme="majorHAnsi" w:hAnsiTheme="majorHAnsi" w:cs="Arial"/>
          <w:b/>
          <w:bCs/>
          <w:sz w:val="22"/>
          <w:szCs w:val="22"/>
          <w:u w:val="single"/>
        </w:rPr>
        <w:t>Q</w:t>
      </w:r>
      <w:r w:rsidRPr="00971EEB">
        <w:rPr>
          <w:rFonts w:asciiTheme="majorHAnsi" w:hAnsiTheme="majorHAnsi" w:cs="Arial"/>
          <w:b/>
          <w:bCs/>
          <w:sz w:val="22"/>
          <w:szCs w:val="22"/>
          <w:u w:val="single"/>
        </w:rPr>
        <w:t xml:space="preserve"> </w:t>
      </w:r>
      <w:r w:rsidR="00897A1B" w:rsidRPr="00971EEB">
        <w:rPr>
          <w:rFonts w:asciiTheme="majorHAnsi" w:hAnsiTheme="majorHAnsi" w:cs="Arial"/>
          <w:b/>
          <w:bCs/>
          <w:sz w:val="22"/>
          <w:szCs w:val="22"/>
          <w:u w:val="single"/>
        </w:rPr>
        <w:t xml:space="preserve">Enrollment </w:t>
      </w:r>
      <w:r w:rsidRPr="00971EEB">
        <w:rPr>
          <w:rFonts w:asciiTheme="majorHAnsi" w:hAnsiTheme="majorHAnsi" w:cs="Arial"/>
          <w:b/>
          <w:bCs/>
          <w:sz w:val="22"/>
          <w:szCs w:val="22"/>
          <w:u w:val="single"/>
        </w:rPr>
        <w:t xml:space="preserve">Week </w:t>
      </w:r>
      <w:r w:rsidR="00971EEB">
        <w:rPr>
          <w:rFonts w:asciiTheme="majorHAnsi" w:hAnsiTheme="majorHAnsi" w:cs="Arial"/>
          <w:b/>
          <w:bCs/>
          <w:sz w:val="22"/>
          <w:szCs w:val="22"/>
          <w:u w:val="single"/>
        </w:rPr>
        <w:t>of Action Social Media Toolkit for</w:t>
      </w:r>
      <w:r w:rsidRPr="00971EEB">
        <w:rPr>
          <w:rFonts w:asciiTheme="majorHAnsi" w:hAnsiTheme="majorHAnsi" w:cs="Arial"/>
          <w:b/>
          <w:bCs/>
          <w:sz w:val="22"/>
          <w:szCs w:val="22"/>
          <w:u w:val="single"/>
        </w:rPr>
        <w:t xml:space="preserve"> OE6</w:t>
      </w:r>
    </w:p>
    <w:p w14:paraId="66D211EF" w14:textId="1F87C7D3" w:rsidR="00C175EA" w:rsidRPr="00121926" w:rsidRDefault="00C175EA" w:rsidP="006971ED">
      <w:pPr>
        <w:pStyle w:val="Default"/>
        <w:spacing w:after="240"/>
        <w:rPr>
          <w:rFonts w:asciiTheme="majorHAnsi" w:hAnsiTheme="majorHAnsi" w:cs="Arial"/>
          <w:sz w:val="22"/>
          <w:szCs w:val="22"/>
        </w:rPr>
      </w:pPr>
      <w:r w:rsidRPr="00143648">
        <w:rPr>
          <w:rFonts w:asciiTheme="majorHAnsi" w:hAnsiTheme="majorHAnsi" w:cs="Arial"/>
          <w:sz w:val="22"/>
          <w:szCs w:val="22"/>
        </w:rPr>
        <w:t>Thanks for celebrating LGBT</w:t>
      </w:r>
      <w:r w:rsidR="005353BB" w:rsidRPr="00143648">
        <w:rPr>
          <w:rFonts w:asciiTheme="majorHAnsi" w:hAnsiTheme="majorHAnsi" w:cs="Arial"/>
          <w:sz w:val="22"/>
          <w:szCs w:val="22"/>
        </w:rPr>
        <w:t>Q</w:t>
      </w:r>
      <w:r w:rsidRPr="00143648">
        <w:rPr>
          <w:rFonts w:asciiTheme="majorHAnsi" w:hAnsiTheme="majorHAnsi" w:cs="Arial"/>
          <w:sz w:val="22"/>
          <w:szCs w:val="22"/>
        </w:rPr>
        <w:t xml:space="preserve"> Enrollment Week of Action! The purpose of this w</w:t>
      </w:r>
      <w:r w:rsidR="005353BB" w:rsidRPr="00143648">
        <w:rPr>
          <w:rFonts w:asciiTheme="majorHAnsi" w:hAnsiTheme="majorHAnsi" w:cs="Arial"/>
          <w:sz w:val="22"/>
          <w:szCs w:val="22"/>
        </w:rPr>
        <w:t>eek—which runs from December 2</w:t>
      </w:r>
      <w:r w:rsidR="00121926">
        <w:rPr>
          <w:rFonts w:asciiTheme="majorHAnsi" w:hAnsiTheme="majorHAnsi" w:cs="Arial"/>
          <w:sz w:val="22"/>
          <w:szCs w:val="22"/>
        </w:rPr>
        <w:t>nd</w:t>
      </w:r>
      <w:r w:rsidR="007B41FB">
        <w:rPr>
          <w:rFonts w:asciiTheme="majorHAnsi" w:hAnsiTheme="majorHAnsi" w:cs="Arial"/>
          <w:sz w:val="22"/>
          <w:szCs w:val="22"/>
        </w:rPr>
        <w:t xml:space="preserve"> </w:t>
      </w:r>
      <w:r w:rsidR="005353BB" w:rsidRPr="00143648">
        <w:rPr>
          <w:rFonts w:asciiTheme="majorHAnsi" w:hAnsiTheme="majorHAnsi" w:cs="Arial"/>
          <w:sz w:val="22"/>
          <w:szCs w:val="22"/>
        </w:rPr>
        <w:t>to 8</w:t>
      </w:r>
      <w:r w:rsidR="00121926">
        <w:rPr>
          <w:rFonts w:asciiTheme="majorHAnsi" w:hAnsiTheme="majorHAnsi" w:cs="Arial"/>
          <w:sz w:val="22"/>
          <w:szCs w:val="22"/>
        </w:rPr>
        <w:t>th</w:t>
      </w:r>
      <w:r w:rsidRPr="00143648">
        <w:rPr>
          <w:rFonts w:asciiTheme="majorHAnsi" w:hAnsiTheme="majorHAnsi" w:cs="Arial"/>
          <w:sz w:val="22"/>
          <w:szCs w:val="22"/>
        </w:rPr>
        <w:t>—is to maximize outreach, engagement, and enrollment of LGBT</w:t>
      </w:r>
      <w:r w:rsidR="005353BB" w:rsidRPr="00143648">
        <w:rPr>
          <w:rFonts w:asciiTheme="majorHAnsi" w:hAnsiTheme="majorHAnsi" w:cs="Arial"/>
          <w:sz w:val="22"/>
          <w:szCs w:val="22"/>
        </w:rPr>
        <w:t>Q</w:t>
      </w:r>
      <w:r w:rsidRPr="00143648">
        <w:rPr>
          <w:rFonts w:asciiTheme="majorHAnsi" w:hAnsiTheme="majorHAnsi" w:cs="Arial"/>
          <w:sz w:val="22"/>
          <w:szCs w:val="22"/>
        </w:rPr>
        <w:t xml:space="preserve"> communities ahead of the </w:t>
      </w:r>
      <w:r w:rsidRPr="00121926">
        <w:rPr>
          <w:rFonts w:asciiTheme="majorHAnsi" w:hAnsiTheme="majorHAnsi" w:cs="Arial"/>
          <w:b/>
          <w:sz w:val="22"/>
          <w:szCs w:val="22"/>
        </w:rPr>
        <w:t>December 15</w:t>
      </w:r>
      <w:r w:rsidR="00121926">
        <w:rPr>
          <w:rFonts w:asciiTheme="majorHAnsi" w:hAnsiTheme="majorHAnsi" w:cs="Arial"/>
          <w:b/>
          <w:sz w:val="22"/>
          <w:szCs w:val="22"/>
        </w:rPr>
        <w:t>th</w:t>
      </w:r>
      <w:r w:rsidR="007B41FB" w:rsidRPr="00121926">
        <w:rPr>
          <w:rFonts w:asciiTheme="majorHAnsi" w:hAnsiTheme="majorHAnsi" w:cs="Arial"/>
          <w:b/>
          <w:sz w:val="22"/>
          <w:szCs w:val="22"/>
        </w:rPr>
        <w:t xml:space="preserve"> </w:t>
      </w:r>
      <w:r w:rsidRPr="00121926">
        <w:rPr>
          <w:rFonts w:asciiTheme="majorHAnsi" w:hAnsiTheme="majorHAnsi" w:cs="Arial"/>
          <w:b/>
          <w:sz w:val="22"/>
          <w:szCs w:val="22"/>
        </w:rPr>
        <w:t>enrollment deadline</w:t>
      </w:r>
      <w:r w:rsidRPr="00143648">
        <w:rPr>
          <w:rFonts w:asciiTheme="majorHAnsi" w:hAnsiTheme="majorHAnsi" w:cs="Arial"/>
          <w:sz w:val="22"/>
          <w:szCs w:val="22"/>
        </w:rPr>
        <w:t>. Out2Enroll and partners across the country will use this week to promote the importance of LGBT</w:t>
      </w:r>
      <w:r w:rsidR="005353BB" w:rsidRPr="00143648">
        <w:rPr>
          <w:rFonts w:asciiTheme="majorHAnsi" w:hAnsiTheme="majorHAnsi" w:cs="Arial"/>
          <w:sz w:val="22"/>
          <w:szCs w:val="22"/>
        </w:rPr>
        <w:t>Q</w:t>
      </w:r>
      <w:r w:rsidRPr="00143648">
        <w:rPr>
          <w:rFonts w:asciiTheme="majorHAnsi" w:hAnsiTheme="majorHAnsi" w:cs="Arial"/>
          <w:sz w:val="22"/>
          <w:szCs w:val="22"/>
        </w:rPr>
        <w:t xml:space="preserve"> community engagement and enrollment, educate LGBT</w:t>
      </w:r>
      <w:r w:rsidR="005353BB" w:rsidRPr="00143648">
        <w:rPr>
          <w:rFonts w:asciiTheme="majorHAnsi" w:hAnsiTheme="majorHAnsi" w:cs="Arial"/>
          <w:sz w:val="22"/>
          <w:szCs w:val="22"/>
        </w:rPr>
        <w:t>Q</w:t>
      </w:r>
      <w:r w:rsidRPr="00143648">
        <w:rPr>
          <w:rFonts w:asciiTheme="majorHAnsi" w:hAnsiTheme="majorHAnsi" w:cs="Arial"/>
          <w:sz w:val="22"/>
          <w:szCs w:val="22"/>
        </w:rPr>
        <w:t xml:space="preserve"> consumers about their rights under the Affordable Care Act, and help ensure that LGBT</w:t>
      </w:r>
      <w:r w:rsidR="005353BB" w:rsidRPr="00143648">
        <w:rPr>
          <w:rFonts w:asciiTheme="majorHAnsi" w:hAnsiTheme="majorHAnsi" w:cs="Arial"/>
          <w:sz w:val="22"/>
          <w:szCs w:val="22"/>
        </w:rPr>
        <w:t>Q</w:t>
      </w:r>
      <w:r w:rsidRPr="00143648">
        <w:rPr>
          <w:rFonts w:asciiTheme="majorHAnsi" w:hAnsiTheme="majorHAnsi" w:cs="Arial"/>
          <w:sz w:val="22"/>
          <w:szCs w:val="22"/>
        </w:rPr>
        <w:t xml:space="preserve"> people are able to access the health coverage and care they need. </w:t>
      </w:r>
      <w:r w:rsidR="00121926">
        <w:rPr>
          <w:rFonts w:asciiTheme="majorHAnsi" w:hAnsiTheme="majorHAnsi" w:cs="Arial"/>
          <w:sz w:val="22"/>
          <w:szCs w:val="22"/>
        </w:rPr>
        <w:t xml:space="preserve">This week also coincides with </w:t>
      </w:r>
      <w:r w:rsidR="00121926">
        <w:rPr>
          <w:rFonts w:asciiTheme="majorHAnsi" w:hAnsiTheme="majorHAnsi" w:cs="Arial"/>
          <w:b/>
          <w:sz w:val="22"/>
          <w:szCs w:val="22"/>
        </w:rPr>
        <w:t xml:space="preserve">Latinx Enrollment Week of Action </w:t>
      </w:r>
      <w:r w:rsidR="00121926">
        <w:rPr>
          <w:rFonts w:asciiTheme="majorHAnsi" w:hAnsiTheme="majorHAnsi" w:cs="Arial"/>
          <w:sz w:val="22"/>
          <w:szCs w:val="22"/>
        </w:rPr>
        <w:t>(led by our friends at UnidosUS)</w:t>
      </w:r>
      <w:r w:rsidR="00121926">
        <w:rPr>
          <w:rFonts w:asciiTheme="majorHAnsi" w:hAnsiTheme="majorHAnsi" w:cs="Arial"/>
          <w:b/>
          <w:sz w:val="22"/>
          <w:szCs w:val="22"/>
        </w:rPr>
        <w:t xml:space="preserve"> </w:t>
      </w:r>
      <w:r w:rsidR="00121926">
        <w:rPr>
          <w:rFonts w:asciiTheme="majorHAnsi" w:hAnsiTheme="majorHAnsi" w:cs="Arial"/>
          <w:sz w:val="22"/>
          <w:szCs w:val="22"/>
        </w:rPr>
        <w:t xml:space="preserve">and </w:t>
      </w:r>
      <w:r w:rsidR="00121926">
        <w:rPr>
          <w:rFonts w:asciiTheme="majorHAnsi" w:hAnsiTheme="majorHAnsi" w:cs="Arial"/>
          <w:b/>
          <w:sz w:val="22"/>
          <w:szCs w:val="22"/>
        </w:rPr>
        <w:t xml:space="preserve">AAPI Enrollment Week of Action </w:t>
      </w:r>
      <w:r w:rsidR="00121926">
        <w:rPr>
          <w:rFonts w:asciiTheme="majorHAnsi" w:hAnsiTheme="majorHAnsi" w:cs="Arial"/>
          <w:sz w:val="22"/>
          <w:szCs w:val="22"/>
        </w:rPr>
        <w:t>(led by our friends at the Asian &amp; Pacific Islander American Health Forum).</w:t>
      </w:r>
    </w:p>
    <w:p w14:paraId="3B4214A1" w14:textId="1D72F8FA" w:rsidR="00C175EA" w:rsidRPr="00143648" w:rsidRDefault="00C175EA" w:rsidP="006971ED">
      <w:pPr>
        <w:pStyle w:val="Default"/>
        <w:spacing w:after="240"/>
        <w:rPr>
          <w:rFonts w:asciiTheme="majorHAnsi" w:hAnsiTheme="majorHAnsi" w:cs="Arial"/>
          <w:sz w:val="22"/>
          <w:szCs w:val="22"/>
        </w:rPr>
      </w:pPr>
      <w:r w:rsidRPr="00143648">
        <w:rPr>
          <w:rFonts w:asciiTheme="majorHAnsi" w:hAnsiTheme="majorHAnsi" w:cs="Arial"/>
          <w:b/>
          <w:bCs/>
          <w:sz w:val="22"/>
          <w:szCs w:val="22"/>
          <w:u w:val="single"/>
        </w:rPr>
        <w:t>Hashtags</w:t>
      </w:r>
      <w:r w:rsidRPr="00143648">
        <w:rPr>
          <w:rFonts w:asciiTheme="majorHAnsi" w:hAnsiTheme="majorHAnsi" w:cs="Arial"/>
          <w:b/>
          <w:bCs/>
          <w:sz w:val="22"/>
          <w:szCs w:val="22"/>
        </w:rPr>
        <w:t xml:space="preserve">: </w:t>
      </w:r>
      <w:r w:rsidR="009B390A" w:rsidRPr="00143648">
        <w:rPr>
          <w:rFonts w:asciiTheme="majorHAnsi" w:eastAsia="Arial" w:hAnsiTheme="majorHAnsi" w:cs="Arial"/>
          <w:sz w:val="22"/>
          <w:szCs w:val="22"/>
        </w:rPr>
        <w:t>#GetCovered, #EnrollByDec15, #</w:t>
      </w:r>
      <w:r w:rsidR="008C0438">
        <w:rPr>
          <w:rFonts w:asciiTheme="majorHAnsi" w:eastAsia="Arial" w:hAnsiTheme="majorHAnsi" w:cs="Arial"/>
          <w:sz w:val="22"/>
          <w:szCs w:val="22"/>
        </w:rPr>
        <w:t>TransHealth</w:t>
      </w:r>
      <w:r w:rsidR="009B390A" w:rsidRPr="00143648">
        <w:rPr>
          <w:rFonts w:asciiTheme="majorHAnsi" w:eastAsia="Arial" w:hAnsiTheme="majorHAnsi" w:cs="Arial"/>
          <w:sz w:val="22"/>
          <w:szCs w:val="22"/>
        </w:rPr>
        <w:t>, #KnowYourRights</w:t>
      </w:r>
    </w:p>
    <w:p w14:paraId="0AA34F4D" w14:textId="299E97E3" w:rsidR="00041FBE" w:rsidRDefault="00C175EA" w:rsidP="006971ED">
      <w:pPr>
        <w:pStyle w:val="Default"/>
        <w:spacing w:after="240"/>
        <w:rPr>
          <w:rFonts w:asciiTheme="majorHAnsi" w:hAnsiTheme="majorHAnsi" w:cs="Arial"/>
          <w:b/>
          <w:bCs/>
          <w:sz w:val="22"/>
          <w:szCs w:val="22"/>
        </w:rPr>
      </w:pPr>
      <w:r w:rsidRPr="00143648">
        <w:rPr>
          <w:rFonts w:asciiTheme="majorHAnsi" w:hAnsiTheme="majorHAnsi" w:cs="Arial"/>
          <w:b/>
          <w:bCs/>
          <w:sz w:val="22"/>
          <w:szCs w:val="22"/>
        </w:rPr>
        <w:t xml:space="preserve">These and other images are available on our </w:t>
      </w:r>
      <w:hyperlink r:id="rId9" w:history="1">
        <w:r w:rsidR="000311CE" w:rsidRPr="002B2680">
          <w:rPr>
            <w:rStyle w:val="Hyperlink"/>
            <w:rFonts w:asciiTheme="majorHAnsi" w:hAnsiTheme="majorHAnsi" w:cs="Arial"/>
            <w:b/>
            <w:bCs/>
            <w:sz w:val="22"/>
            <w:szCs w:val="22"/>
          </w:rPr>
          <w:t>Google</w:t>
        </w:r>
        <w:r w:rsidRPr="002B2680">
          <w:rPr>
            <w:rStyle w:val="Hyperlink"/>
            <w:rFonts w:asciiTheme="majorHAnsi" w:hAnsiTheme="majorHAnsi" w:cs="Arial"/>
            <w:b/>
            <w:bCs/>
            <w:sz w:val="22"/>
            <w:szCs w:val="22"/>
          </w:rPr>
          <w:t xml:space="preserve"> drive</w:t>
        </w:r>
      </w:hyperlink>
      <w:r w:rsidRPr="00143648">
        <w:rPr>
          <w:rFonts w:asciiTheme="majorHAnsi" w:hAnsiTheme="majorHAnsi" w:cs="Arial"/>
          <w:b/>
          <w:bCs/>
          <w:sz w:val="22"/>
          <w:szCs w:val="22"/>
        </w:rPr>
        <w:t>.</w:t>
      </w:r>
    </w:p>
    <w:p w14:paraId="4435AD2A" w14:textId="77777777" w:rsidR="003A6767" w:rsidRPr="003A6767" w:rsidRDefault="003A6767" w:rsidP="006971ED">
      <w:pPr>
        <w:pStyle w:val="Default"/>
        <w:spacing w:after="240"/>
        <w:rPr>
          <w:rFonts w:asciiTheme="majorHAnsi" w:hAnsiTheme="majorHAnsi" w:cs="Arial"/>
          <w:b/>
          <w:bCs/>
          <w:sz w:val="2"/>
          <w:szCs w:val="22"/>
        </w:rPr>
      </w:pPr>
    </w:p>
    <w:p w14:paraId="3CD9F11A" w14:textId="77777777" w:rsidR="00466E77" w:rsidRDefault="00A04EF3" w:rsidP="00466E77">
      <w:pPr>
        <w:pStyle w:val="Default"/>
        <w:jc w:val="center"/>
        <w:rPr>
          <w:rFonts w:asciiTheme="majorHAnsi" w:eastAsia="Arial" w:hAnsiTheme="majorHAnsi" w:cs="Arial"/>
          <w:b/>
          <w:sz w:val="22"/>
          <w:szCs w:val="22"/>
        </w:rPr>
      </w:pPr>
      <w:r w:rsidRPr="00143648">
        <w:rPr>
          <w:rFonts w:asciiTheme="majorHAnsi" w:hAnsiTheme="majorHAnsi" w:cs="Arial"/>
          <w:noProof/>
          <w:sz w:val="22"/>
          <w:szCs w:val="22"/>
        </w:rPr>
        <w:drawing>
          <wp:inline distT="0" distB="0" distL="0" distR="0" wp14:anchorId="4AD897C5" wp14:editId="06F4E92B">
            <wp:extent cx="1645920" cy="1645920"/>
            <wp:effectExtent l="0" t="0" r="0" b="0"/>
            <wp:docPr id="5" name="Picture 5" descr="Macintosh HD:Users:benjamin:Downloads:OE6 General Graphics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njamin:Downloads:OE6 General Graphics (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00466E77" w:rsidRPr="00466E77">
        <w:rPr>
          <w:rFonts w:asciiTheme="majorHAnsi" w:eastAsia="Arial" w:hAnsiTheme="majorHAnsi" w:cs="Arial"/>
          <w:b/>
          <w:sz w:val="22"/>
          <w:szCs w:val="22"/>
        </w:rPr>
        <w:t xml:space="preserve"> </w:t>
      </w:r>
      <w:r w:rsidRPr="00143648">
        <w:rPr>
          <w:rFonts w:asciiTheme="majorHAnsi" w:hAnsiTheme="majorHAnsi" w:cs="Arial"/>
          <w:noProof/>
          <w:sz w:val="22"/>
          <w:szCs w:val="22"/>
        </w:rPr>
        <w:drawing>
          <wp:inline distT="0" distB="0" distL="0" distR="0" wp14:anchorId="5A4021B0" wp14:editId="1155A122">
            <wp:extent cx="1645920" cy="1645920"/>
            <wp:effectExtent l="0" t="0" r="0" b="0"/>
            <wp:docPr id="2" name="Picture 2" descr="Macintosh HD:Users:benjamin:Downloads:OE6 General Graphics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jamin:Downloads:OE6 General Graphics (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00466E77" w:rsidRPr="00466E77">
        <w:rPr>
          <w:rFonts w:asciiTheme="majorHAnsi" w:eastAsia="Arial" w:hAnsiTheme="majorHAnsi" w:cs="Arial"/>
          <w:b/>
          <w:sz w:val="22"/>
          <w:szCs w:val="22"/>
        </w:rPr>
        <w:t xml:space="preserve"> </w:t>
      </w:r>
      <w:r w:rsidRPr="00143648">
        <w:rPr>
          <w:rFonts w:asciiTheme="majorHAnsi" w:hAnsiTheme="majorHAnsi" w:cs="Arial"/>
          <w:noProof/>
          <w:sz w:val="22"/>
          <w:szCs w:val="22"/>
        </w:rPr>
        <w:drawing>
          <wp:inline distT="0" distB="0" distL="0" distR="0" wp14:anchorId="1A356FE2" wp14:editId="6AFBEAF6">
            <wp:extent cx="1645920" cy="1645920"/>
            <wp:effectExtent l="0" t="0" r="0" b="0"/>
            <wp:docPr id="1" name="Picture 1" descr="Macintosh HD:Users:benjamin:Downloads:OE6 General Graphics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ownloads:OE6 General Graphics (2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6A7B33B7" w14:textId="77777777" w:rsidR="00466E77" w:rsidRPr="00466E77" w:rsidRDefault="00466E77" w:rsidP="00466E77">
      <w:pPr>
        <w:pStyle w:val="Default"/>
        <w:jc w:val="center"/>
        <w:rPr>
          <w:rFonts w:asciiTheme="majorHAnsi" w:eastAsia="Arial" w:hAnsiTheme="majorHAnsi" w:cs="Arial"/>
          <w:b/>
          <w:sz w:val="4"/>
          <w:szCs w:val="22"/>
        </w:rPr>
      </w:pPr>
    </w:p>
    <w:p w14:paraId="1F357EDF" w14:textId="1003525B" w:rsidR="00466E77" w:rsidRDefault="00B65825" w:rsidP="00466E77">
      <w:pPr>
        <w:pStyle w:val="Default"/>
        <w:jc w:val="center"/>
        <w:rPr>
          <w:rFonts w:asciiTheme="majorHAnsi" w:eastAsia="Arial" w:hAnsiTheme="majorHAnsi" w:cs="Arial"/>
          <w:b/>
          <w:sz w:val="22"/>
          <w:szCs w:val="22"/>
        </w:rPr>
      </w:pPr>
      <w:r w:rsidRPr="00143648">
        <w:rPr>
          <w:rFonts w:asciiTheme="majorHAnsi" w:hAnsiTheme="majorHAnsi" w:cs="Arial"/>
          <w:noProof/>
          <w:sz w:val="22"/>
          <w:szCs w:val="22"/>
        </w:rPr>
        <w:drawing>
          <wp:inline distT="0" distB="0" distL="0" distR="0" wp14:anchorId="3DC99E52" wp14:editId="515AEBF8">
            <wp:extent cx="1645920" cy="1645920"/>
            <wp:effectExtent l="0" t="0" r="0" b="0"/>
            <wp:docPr id="8" name="Picture 8" descr="Macintosh HD:Users:benjamin:Downloads:OE6 General Graphic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benjamin:Downloads:OE6 General Graphics (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00466E77" w:rsidRPr="00466E77">
        <w:rPr>
          <w:rFonts w:asciiTheme="majorHAnsi" w:eastAsia="Arial" w:hAnsiTheme="majorHAnsi" w:cs="Arial"/>
          <w:b/>
          <w:sz w:val="22"/>
          <w:szCs w:val="22"/>
        </w:rPr>
        <w:t xml:space="preserve"> </w:t>
      </w:r>
      <w:r w:rsidRPr="00143648">
        <w:rPr>
          <w:rFonts w:asciiTheme="majorHAnsi" w:hAnsiTheme="majorHAnsi" w:cs="Arial"/>
          <w:noProof/>
          <w:sz w:val="22"/>
          <w:szCs w:val="22"/>
        </w:rPr>
        <w:drawing>
          <wp:inline distT="0" distB="0" distL="0" distR="0" wp14:anchorId="74578DEB" wp14:editId="69D2E2F2">
            <wp:extent cx="1638681" cy="1645611"/>
            <wp:effectExtent l="0" t="0" r="12700" b="5715"/>
            <wp:docPr id="9" name="Picture 9" descr="Macintosh HD:Users:benjamin:Downloads:OE6 Bi Specif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benjamin:Downloads:OE6 Bi Specific (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8681" cy="1645611"/>
                    </a:xfrm>
                    <a:prstGeom prst="rect">
                      <a:avLst/>
                    </a:prstGeom>
                    <a:noFill/>
                    <a:ln>
                      <a:noFill/>
                    </a:ln>
                  </pic:spPr>
                </pic:pic>
              </a:graphicData>
            </a:graphic>
          </wp:inline>
        </w:drawing>
      </w:r>
      <w:r w:rsidR="00466E77" w:rsidRPr="00466E77">
        <w:rPr>
          <w:rFonts w:asciiTheme="majorHAnsi" w:eastAsia="Arial" w:hAnsiTheme="majorHAnsi" w:cs="Arial"/>
          <w:b/>
          <w:sz w:val="22"/>
          <w:szCs w:val="22"/>
        </w:rPr>
        <w:t xml:space="preserve"> </w:t>
      </w:r>
      <w:r w:rsidRPr="00143648">
        <w:rPr>
          <w:rFonts w:asciiTheme="majorHAnsi" w:hAnsiTheme="majorHAnsi" w:cs="Arial"/>
          <w:noProof/>
          <w:sz w:val="22"/>
          <w:szCs w:val="22"/>
        </w:rPr>
        <w:drawing>
          <wp:inline distT="0" distB="0" distL="0" distR="0" wp14:anchorId="36999959" wp14:editId="29954F59">
            <wp:extent cx="1645920" cy="1645920"/>
            <wp:effectExtent l="0" t="0" r="0" b="0"/>
            <wp:docPr id="6" name="Picture 6" descr="Macintosh HD:Users:benjamin:Downloads:OE6 General Graphics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benjamin:Downloads:OE6 General Graphics (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p>
    <w:p w14:paraId="2A5FEB7D" w14:textId="77777777" w:rsidR="00466E77" w:rsidRPr="00466E77" w:rsidRDefault="00466E77" w:rsidP="00466E77">
      <w:pPr>
        <w:pStyle w:val="Default"/>
        <w:jc w:val="center"/>
        <w:rPr>
          <w:rFonts w:asciiTheme="majorHAnsi" w:eastAsia="Arial" w:hAnsiTheme="majorHAnsi" w:cs="Arial"/>
          <w:b/>
          <w:sz w:val="4"/>
          <w:szCs w:val="22"/>
          <w:u w:val="single"/>
        </w:rPr>
      </w:pPr>
    </w:p>
    <w:p w14:paraId="5D9E769A" w14:textId="6250E8AF" w:rsidR="009B390A" w:rsidRPr="00466E77" w:rsidRDefault="00B65825" w:rsidP="00466E77">
      <w:pPr>
        <w:pStyle w:val="Default"/>
        <w:spacing w:after="240"/>
        <w:jc w:val="center"/>
        <w:rPr>
          <w:rFonts w:asciiTheme="majorHAnsi" w:eastAsia="Arial" w:hAnsiTheme="majorHAnsi" w:cs="Arial"/>
          <w:b/>
          <w:sz w:val="22"/>
          <w:szCs w:val="22"/>
          <w:u w:val="single"/>
        </w:rPr>
      </w:pPr>
      <w:r w:rsidRPr="00143648">
        <w:rPr>
          <w:rFonts w:asciiTheme="majorHAnsi" w:hAnsiTheme="majorHAnsi" w:cs="Arial"/>
          <w:noProof/>
          <w:sz w:val="22"/>
          <w:szCs w:val="22"/>
        </w:rPr>
        <w:drawing>
          <wp:inline distT="0" distB="0" distL="0" distR="0" wp14:anchorId="11E40E0E" wp14:editId="5761D6C8">
            <wp:extent cx="1645920" cy="1645920"/>
            <wp:effectExtent l="0" t="0" r="0" b="0"/>
            <wp:docPr id="4" name="Picture 4" descr="Macintosh HD:Users:benjamin:Downloads:OE6 General Graphic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njamin:Downloads:OE6 General Graphics (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00466E77" w:rsidRPr="00466E77">
        <w:rPr>
          <w:rFonts w:asciiTheme="majorHAnsi" w:eastAsia="Arial" w:hAnsiTheme="majorHAnsi" w:cs="Arial"/>
          <w:b/>
          <w:sz w:val="22"/>
          <w:szCs w:val="22"/>
        </w:rPr>
        <w:t xml:space="preserve"> </w:t>
      </w:r>
      <w:r w:rsidRPr="00143648">
        <w:rPr>
          <w:rFonts w:asciiTheme="majorHAnsi" w:hAnsiTheme="majorHAnsi" w:cs="Arial"/>
          <w:noProof/>
          <w:sz w:val="22"/>
          <w:szCs w:val="22"/>
        </w:rPr>
        <w:drawing>
          <wp:inline distT="0" distB="0" distL="0" distR="0" wp14:anchorId="4B6797E2" wp14:editId="46F8565F">
            <wp:extent cx="1641094" cy="1641729"/>
            <wp:effectExtent l="0" t="0" r="10160" b="9525"/>
            <wp:docPr id="7" name="Picture 7" descr="Macintosh HD:Users:benjamin:Downloads:OE6 General Graphics (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Macintosh HD:Users:benjamin:Downloads:OE6 General Graphics (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41094" cy="1641729"/>
                    </a:xfrm>
                    <a:prstGeom prst="rect">
                      <a:avLst/>
                    </a:prstGeom>
                    <a:noFill/>
                    <a:ln>
                      <a:noFill/>
                    </a:ln>
                  </pic:spPr>
                </pic:pic>
              </a:graphicData>
            </a:graphic>
          </wp:inline>
        </w:drawing>
      </w:r>
      <w:r w:rsidR="00466E77" w:rsidRPr="00466E77">
        <w:rPr>
          <w:rFonts w:asciiTheme="majorHAnsi" w:eastAsia="Arial" w:hAnsiTheme="majorHAnsi" w:cs="Arial"/>
          <w:b/>
          <w:sz w:val="22"/>
          <w:szCs w:val="22"/>
        </w:rPr>
        <w:t xml:space="preserve"> </w:t>
      </w:r>
      <w:r w:rsidRPr="00143648">
        <w:rPr>
          <w:rFonts w:asciiTheme="majorHAnsi" w:hAnsiTheme="majorHAnsi" w:cs="Arial"/>
          <w:noProof/>
          <w:sz w:val="22"/>
          <w:szCs w:val="22"/>
        </w:rPr>
        <w:drawing>
          <wp:inline distT="0" distB="0" distL="0" distR="0" wp14:anchorId="7A7934C0" wp14:editId="0BE71588">
            <wp:extent cx="1645920" cy="1645920"/>
            <wp:effectExtent l="0" t="0" r="0" b="0"/>
            <wp:docPr id="3" name="Picture 3" descr="Macintosh HD:Users:benjamin:Downloads:OE6 General Graphics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njamin:Downloads:OE6 General Graphics (2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inline>
        </w:drawing>
      </w:r>
      <w:r w:rsidR="009B390A" w:rsidRPr="00143648">
        <w:rPr>
          <w:rFonts w:asciiTheme="majorHAnsi" w:eastAsia="Arial" w:hAnsiTheme="majorHAnsi" w:cs="Arial"/>
          <w:b/>
          <w:sz w:val="22"/>
          <w:szCs w:val="22"/>
          <w:u w:val="single"/>
        </w:rPr>
        <w:br w:type="page"/>
      </w:r>
    </w:p>
    <w:p w14:paraId="24B657A1" w14:textId="024C81B3" w:rsidR="005353BB" w:rsidRPr="00AB5D98" w:rsidRDefault="005353BB" w:rsidP="006971ED">
      <w:pPr>
        <w:pStyle w:val="Normal1"/>
        <w:spacing w:after="240"/>
        <w:rPr>
          <w:rFonts w:asciiTheme="majorHAnsi" w:eastAsia="Arial" w:hAnsiTheme="majorHAnsi" w:cs="Arial"/>
          <w:b/>
          <w:sz w:val="22"/>
          <w:szCs w:val="22"/>
          <w:u w:val="single"/>
        </w:rPr>
      </w:pPr>
      <w:r w:rsidRPr="00AB5D98">
        <w:rPr>
          <w:rFonts w:asciiTheme="majorHAnsi" w:eastAsia="Arial" w:hAnsiTheme="majorHAnsi" w:cs="Arial"/>
          <w:b/>
          <w:sz w:val="22"/>
          <w:szCs w:val="22"/>
          <w:u w:val="single"/>
        </w:rPr>
        <w:lastRenderedPageBreak/>
        <w:t>Key Messages</w:t>
      </w:r>
    </w:p>
    <w:p w14:paraId="54681AC9" w14:textId="6B24A5B9" w:rsidR="005353BB" w:rsidRPr="00AB5D98" w:rsidRDefault="005353BB" w:rsidP="006971ED">
      <w:pPr>
        <w:pStyle w:val="Normal1"/>
        <w:spacing w:after="240"/>
        <w:rPr>
          <w:rFonts w:asciiTheme="majorHAnsi" w:eastAsia="Arial" w:hAnsiTheme="majorHAnsi" w:cs="Arial"/>
          <w:sz w:val="22"/>
          <w:szCs w:val="22"/>
        </w:rPr>
      </w:pPr>
      <w:r w:rsidRPr="00AB5D98">
        <w:rPr>
          <w:rFonts w:asciiTheme="majorHAnsi" w:eastAsia="Arial" w:hAnsiTheme="majorHAnsi" w:cs="Arial"/>
          <w:sz w:val="22"/>
          <w:szCs w:val="22"/>
        </w:rPr>
        <w:t xml:space="preserve">Message testing shows that the best messages are </w:t>
      </w:r>
      <w:r w:rsidRPr="00AB5D98">
        <w:rPr>
          <w:rFonts w:asciiTheme="majorHAnsi" w:eastAsia="Arial" w:hAnsiTheme="majorHAnsi" w:cs="Arial"/>
          <w:b/>
          <w:sz w:val="22"/>
          <w:szCs w:val="22"/>
        </w:rPr>
        <w:t>informational and demonstrate confidence and stability in the marketplaces</w:t>
      </w:r>
      <w:r w:rsidRPr="00AB5D98">
        <w:rPr>
          <w:rFonts w:asciiTheme="majorHAnsi" w:eastAsia="Arial" w:hAnsiTheme="majorHAnsi" w:cs="Arial"/>
          <w:sz w:val="22"/>
          <w:szCs w:val="22"/>
        </w:rPr>
        <w:t xml:space="preserve">. We must let people know that the marketplaces are once again “open for business” for 2019 coverage. These messages are: </w:t>
      </w:r>
    </w:p>
    <w:p w14:paraId="6BEF0305" w14:textId="109828A2" w:rsidR="006971ED" w:rsidRPr="00E665B1" w:rsidRDefault="005353BB" w:rsidP="00AB5D98">
      <w:pPr>
        <w:pStyle w:val="Normal1"/>
        <w:numPr>
          <w:ilvl w:val="0"/>
          <w:numId w:val="1"/>
        </w:numPr>
        <w:spacing w:after="240"/>
        <w:rPr>
          <w:rFonts w:asciiTheme="majorHAnsi" w:hAnsiTheme="majorHAnsi" w:cstheme="majorHAnsi"/>
          <w:sz w:val="22"/>
          <w:szCs w:val="22"/>
        </w:rPr>
      </w:pPr>
      <w:bookmarkStart w:id="0" w:name="_1fob9te" w:colFirst="0" w:colLast="0"/>
      <w:bookmarkEnd w:id="0"/>
      <w:r w:rsidRPr="00AB5D98">
        <w:rPr>
          <w:rFonts w:asciiTheme="majorHAnsi" w:eastAsia="Arial" w:hAnsiTheme="majorHAnsi" w:cstheme="majorHAnsi"/>
          <w:b/>
          <w:sz w:val="22"/>
          <w:szCs w:val="22"/>
        </w:rPr>
        <w:t>“The final deadline to enroll is Decem</w:t>
      </w:r>
      <w:r w:rsidRPr="00E665B1">
        <w:rPr>
          <w:rFonts w:asciiTheme="majorHAnsi" w:eastAsia="Arial" w:hAnsiTheme="majorHAnsi" w:cstheme="majorHAnsi"/>
          <w:b/>
          <w:sz w:val="22"/>
          <w:szCs w:val="22"/>
        </w:rPr>
        <w:t xml:space="preserve">ber 15th.” </w:t>
      </w:r>
      <w:r w:rsidR="00343365" w:rsidRPr="00E665B1">
        <w:rPr>
          <w:rFonts w:asciiTheme="majorHAnsi" w:eastAsia="Arial" w:hAnsiTheme="majorHAnsi" w:cstheme="majorHAnsi"/>
          <w:sz w:val="22"/>
          <w:szCs w:val="22"/>
        </w:rPr>
        <w:t xml:space="preserve">Recent </w:t>
      </w:r>
      <w:hyperlink r:id="rId19" w:history="1">
        <w:r w:rsidR="00343365" w:rsidRPr="00041FBE">
          <w:rPr>
            <w:rStyle w:val="Hyperlink"/>
            <w:rFonts w:asciiTheme="majorHAnsi" w:eastAsia="Arial" w:hAnsiTheme="majorHAnsi" w:cstheme="majorHAnsi"/>
            <w:color w:val="0000FF"/>
            <w:sz w:val="22"/>
            <w:szCs w:val="22"/>
          </w:rPr>
          <w:t xml:space="preserve">polling </w:t>
        </w:r>
        <w:r w:rsidR="003B31B2" w:rsidRPr="00041FBE">
          <w:rPr>
            <w:rStyle w:val="Hyperlink"/>
            <w:rFonts w:asciiTheme="majorHAnsi" w:eastAsia="Arial" w:hAnsiTheme="majorHAnsi" w:cstheme="majorHAnsi"/>
            <w:color w:val="0000FF"/>
            <w:sz w:val="22"/>
            <w:szCs w:val="22"/>
          </w:rPr>
          <w:t>data</w:t>
        </w:r>
      </w:hyperlink>
      <w:r w:rsidR="003B31B2" w:rsidRPr="00E665B1">
        <w:rPr>
          <w:rFonts w:asciiTheme="majorHAnsi" w:eastAsia="Arial" w:hAnsiTheme="majorHAnsi" w:cstheme="majorHAnsi"/>
          <w:sz w:val="22"/>
          <w:szCs w:val="22"/>
        </w:rPr>
        <w:t xml:space="preserve"> shows that </w:t>
      </w:r>
      <w:r w:rsidR="003B31B2" w:rsidRPr="00E665B1">
        <w:rPr>
          <w:rFonts w:asciiTheme="majorHAnsi" w:eastAsia="Arial" w:hAnsiTheme="majorHAnsi" w:cstheme="majorHAnsi"/>
          <w:sz w:val="22"/>
          <w:szCs w:val="22"/>
          <w:u w:val="single"/>
        </w:rPr>
        <w:t>almost 4 out of 5 people who are uninsured or buy their own insurance don’t know the deadline</w:t>
      </w:r>
      <w:r w:rsidR="00FA093B" w:rsidRPr="00E665B1">
        <w:rPr>
          <w:rFonts w:asciiTheme="majorHAnsi" w:eastAsia="Arial" w:hAnsiTheme="majorHAnsi" w:cstheme="majorHAnsi"/>
          <w:sz w:val="22"/>
          <w:szCs w:val="22"/>
          <w:u w:val="single"/>
        </w:rPr>
        <w:t xml:space="preserve">, think it’s a different day, or refused to answer. </w:t>
      </w:r>
      <w:r w:rsidR="003B31B2" w:rsidRPr="00E665B1">
        <w:rPr>
          <w:rFonts w:asciiTheme="majorHAnsi" w:hAnsiTheme="majorHAnsi" w:cstheme="majorHAnsi"/>
          <w:sz w:val="22"/>
          <w:szCs w:val="22"/>
          <w:u w:val="single"/>
        </w:rPr>
        <w:t>The number who simply said they didn’t know the deadline increased from 53 percent </w:t>
      </w:r>
      <w:hyperlink r:id="rId20" w:history="1">
        <w:r w:rsidR="003B31B2" w:rsidRPr="00E665B1">
          <w:rPr>
            <w:rStyle w:val="Hyperlink"/>
            <w:rFonts w:asciiTheme="majorHAnsi" w:hAnsiTheme="majorHAnsi" w:cstheme="majorHAnsi"/>
            <w:sz w:val="22"/>
            <w:szCs w:val="22"/>
          </w:rPr>
          <w:t>last Octobe</w:t>
        </w:r>
        <w:r w:rsidR="003B31B2" w:rsidRPr="00E665B1">
          <w:rPr>
            <w:rStyle w:val="Hyperlink"/>
            <w:rFonts w:asciiTheme="majorHAnsi" w:hAnsiTheme="majorHAnsi" w:cstheme="majorHAnsi"/>
            <w:sz w:val="22"/>
            <w:szCs w:val="22"/>
          </w:rPr>
          <w:t>r</w:t>
        </w:r>
      </w:hyperlink>
      <w:r w:rsidR="003B31B2" w:rsidRPr="00E665B1">
        <w:rPr>
          <w:rFonts w:asciiTheme="majorHAnsi" w:hAnsiTheme="majorHAnsi" w:cstheme="majorHAnsi"/>
          <w:color w:val="222222"/>
          <w:sz w:val="22"/>
          <w:szCs w:val="22"/>
          <w:u w:val="single"/>
        </w:rPr>
        <w:t> </w:t>
      </w:r>
      <w:r w:rsidR="003B31B2" w:rsidRPr="00E665B1">
        <w:rPr>
          <w:rFonts w:asciiTheme="majorHAnsi" w:hAnsiTheme="majorHAnsi" w:cstheme="majorHAnsi"/>
          <w:sz w:val="22"/>
          <w:szCs w:val="22"/>
          <w:u w:val="single"/>
        </w:rPr>
        <w:t>to 61 percent this month.</w:t>
      </w:r>
      <w:r w:rsidR="00AB5D98" w:rsidRPr="00E665B1">
        <w:rPr>
          <w:rFonts w:asciiTheme="majorHAnsi" w:hAnsiTheme="majorHAnsi" w:cstheme="majorHAnsi"/>
          <w:sz w:val="22"/>
          <w:szCs w:val="22"/>
        </w:rPr>
        <w:t xml:space="preserve"> </w:t>
      </w:r>
      <w:r w:rsidR="00AB5D98" w:rsidRPr="00E665B1">
        <w:rPr>
          <w:rFonts w:asciiTheme="majorHAnsi" w:eastAsia="Arial" w:hAnsiTheme="majorHAnsi" w:cs="Arial"/>
          <w:sz w:val="22"/>
          <w:szCs w:val="22"/>
        </w:rPr>
        <w:t>M</w:t>
      </w:r>
      <w:r w:rsidRPr="00E665B1">
        <w:rPr>
          <w:rFonts w:asciiTheme="majorHAnsi" w:eastAsia="Arial" w:hAnsiTheme="majorHAnsi" w:cs="Arial"/>
          <w:sz w:val="22"/>
          <w:szCs w:val="22"/>
        </w:rPr>
        <w:t xml:space="preserve">essaging around the Dec. 15th deadline remains critical to make sure these consumers don’t miss their opportunity to enroll. </w:t>
      </w:r>
    </w:p>
    <w:p w14:paraId="53F2D1ED" w14:textId="7A376F75" w:rsidR="00E665B1" w:rsidRPr="00E665B1" w:rsidRDefault="00E665B1" w:rsidP="00E665B1">
      <w:pPr>
        <w:pStyle w:val="Normal1"/>
        <w:numPr>
          <w:ilvl w:val="0"/>
          <w:numId w:val="1"/>
        </w:numPr>
        <w:spacing w:after="240"/>
        <w:rPr>
          <w:rFonts w:asciiTheme="majorHAnsi" w:hAnsiTheme="majorHAnsi" w:cs="Arial"/>
          <w:sz w:val="22"/>
          <w:szCs w:val="22"/>
        </w:rPr>
      </w:pPr>
      <w:r w:rsidRPr="00E665B1">
        <w:rPr>
          <w:rFonts w:asciiTheme="majorHAnsi" w:eastAsia="Arial" w:hAnsiTheme="majorHAnsi" w:cs="Arial"/>
          <w:b/>
          <w:color w:val="000000"/>
          <w:sz w:val="22"/>
          <w:szCs w:val="22"/>
        </w:rPr>
        <w:t xml:space="preserve">“Health plans and prices change every year—and the amount of financial help you can get may change too. Visit </w:t>
      </w:r>
      <w:hyperlink r:id="rId21">
        <w:r w:rsidRPr="00041FBE">
          <w:rPr>
            <w:rFonts w:asciiTheme="majorHAnsi" w:hAnsiTheme="majorHAnsi" w:cs="Arial"/>
            <w:b/>
            <w:color w:val="0000FF"/>
            <w:sz w:val="22"/>
            <w:szCs w:val="22"/>
            <w:u w:val="single"/>
          </w:rPr>
          <w:t>HealthCare.gov</w:t>
        </w:r>
      </w:hyperlink>
      <w:r w:rsidRPr="00E665B1">
        <w:rPr>
          <w:rFonts w:asciiTheme="majorHAnsi" w:hAnsiTheme="majorHAnsi" w:cs="Arial"/>
          <w:b/>
          <w:color w:val="1155CC"/>
          <w:sz w:val="22"/>
          <w:szCs w:val="22"/>
        </w:rPr>
        <w:t xml:space="preserve"> </w:t>
      </w:r>
      <w:r w:rsidRPr="00E665B1">
        <w:rPr>
          <w:rFonts w:asciiTheme="majorHAnsi" w:eastAsia="Arial" w:hAnsiTheme="majorHAnsi" w:cs="Arial"/>
          <w:b/>
          <w:color w:val="000000"/>
          <w:sz w:val="22"/>
          <w:szCs w:val="22"/>
        </w:rPr>
        <w:t>today</w:t>
      </w:r>
      <w:r w:rsidRPr="00E665B1">
        <w:rPr>
          <w:rFonts w:asciiTheme="majorHAnsi" w:eastAsia="Arial" w:hAnsiTheme="majorHAnsi" w:cs="Arial"/>
          <w:b/>
          <w:sz w:val="22"/>
          <w:szCs w:val="22"/>
        </w:rPr>
        <w:t>!</w:t>
      </w:r>
      <w:r w:rsidRPr="00E665B1">
        <w:rPr>
          <w:rFonts w:asciiTheme="majorHAnsi" w:eastAsia="Arial" w:hAnsiTheme="majorHAnsi" w:cs="Arial"/>
          <w:b/>
          <w:color w:val="000000"/>
          <w:sz w:val="22"/>
          <w:szCs w:val="22"/>
        </w:rPr>
        <w:t xml:space="preserve">” </w:t>
      </w:r>
      <w:r w:rsidRPr="00E665B1">
        <w:rPr>
          <w:rFonts w:asciiTheme="majorHAnsi" w:eastAsia="Arial" w:hAnsiTheme="majorHAnsi" w:cs="Arial"/>
          <w:color w:val="000000"/>
          <w:sz w:val="22"/>
          <w:szCs w:val="22"/>
        </w:rPr>
        <w:t xml:space="preserve">Affordability remains the biggest focus and challenge for returning consumers and the uninsured alike. Many simply won’t enroll if coverage costs too much. Financial help is also the best way to make a distinction between the marketplaces (since consumers can only get subsidies through </w:t>
      </w:r>
      <w:hyperlink r:id="rId22">
        <w:r w:rsidRPr="00041FBE">
          <w:rPr>
            <w:rFonts w:asciiTheme="majorHAnsi" w:hAnsiTheme="majorHAnsi" w:cs="Arial"/>
            <w:color w:val="0000FF"/>
            <w:sz w:val="22"/>
            <w:szCs w:val="22"/>
            <w:u w:val="single"/>
          </w:rPr>
          <w:t>HealthCare.gov</w:t>
        </w:r>
      </w:hyperlink>
      <w:r w:rsidRPr="00E665B1">
        <w:rPr>
          <w:rFonts w:asciiTheme="majorHAnsi" w:eastAsia="Arial" w:hAnsiTheme="majorHAnsi" w:cs="Arial"/>
          <w:color w:val="000000"/>
          <w:sz w:val="22"/>
          <w:szCs w:val="22"/>
        </w:rPr>
        <w:t>). We recommend messages like “</w:t>
      </w:r>
      <w:hyperlink r:id="rId23">
        <w:r w:rsidRPr="00041FBE">
          <w:rPr>
            <w:rFonts w:asciiTheme="majorHAnsi" w:hAnsiTheme="majorHAnsi" w:cs="Arial"/>
            <w:color w:val="0000FF"/>
            <w:sz w:val="22"/>
            <w:szCs w:val="22"/>
            <w:u w:val="single"/>
          </w:rPr>
          <w:t>HealthCare.gov</w:t>
        </w:r>
      </w:hyperlink>
      <w:r w:rsidRPr="00E665B1">
        <w:rPr>
          <w:rFonts w:asciiTheme="majorHAnsi" w:hAnsiTheme="majorHAnsi" w:cs="Arial"/>
          <w:color w:val="1155CC"/>
          <w:sz w:val="22"/>
          <w:szCs w:val="22"/>
        </w:rPr>
        <w:t xml:space="preserve"> </w:t>
      </w:r>
      <w:r w:rsidRPr="00E665B1">
        <w:rPr>
          <w:rFonts w:asciiTheme="majorHAnsi" w:eastAsia="Arial" w:hAnsiTheme="majorHAnsi" w:cs="Arial"/>
          <w:color w:val="000000"/>
          <w:sz w:val="22"/>
          <w:szCs w:val="22"/>
        </w:rPr>
        <w:t xml:space="preserve">is the </w:t>
      </w:r>
      <w:r w:rsidRPr="00E665B1">
        <w:rPr>
          <w:rFonts w:asciiTheme="majorHAnsi" w:eastAsia="Arial" w:hAnsiTheme="majorHAnsi" w:cs="Arial"/>
          <w:sz w:val="22"/>
          <w:szCs w:val="22"/>
        </w:rPr>
        <w:t>ONLY</w:t>
      </w:r>
      <w:r w:rsidRPr="00E665B1">
        <w:rPr>
          <w:rFonts w:asciiTheme="majorHAnsi" w:eastAsia="Arial" w:hAnsiTheme="majorHAnsi" w:cs="Arial"/>
          <w:color w:val="000000"/>
          <w:sz w:val="22"/>
          <w:szCs w:val="22"/>
        </w:rPr>
        <w:t xml:space="preserve"> place you can get financial help</w:t>
      </w:r>
      <w:r w:rsidRPr="00E665B1">
        <w:rPr>
          <w:rFonts w:asciiTheme="majorHAnsi" w:eastAsia="Arial" w:hAnsiTheme="majorHAnsi" w:cs="Arial"/>
          <w:sz w:val="22"/>
          <w:szCs w:val="22"/>
        </w:rPr>
        <w:t xml:space="preserve">” and “Even if you’ve looked before, it’s time to check out your options and find </w:t>
      </w:r>
      <w:r w:rsidR="00041FBE">
        <w:rPr>
          <w:rFonts w:asciiTheme="majorHAnsi" w:eastAsia="Arial" w:hAnsiTheme="majorHAnsi" w:cs="Arial"/>
          <w:sz w:val="22"/>
          <w:szCs w:val="22"/>
        </w:rPr>
        <w:t>the plan that’s right for you.”</w:t>
      </w:r>
    </w:p>
    <w:p w14:paraId="233AE052" w14:textId="256C4E16" w:rsidR="006971ED" w:rsidRPr="00E665B1" w:rsidRDefault="00E665B1" w:rsidP="00E665B1">
      <w:pPr>
        <w:pStyle w:val="Normal1"/>
        <w:numPr>
          <w:ilvl w:val="0"/>
          <w:numId w:val="1"/>
        </w:numPr>
        <w:spacing w:after="240"/>
        <w:rPr>
          <w:rFonts w:asciiTheme="majorHAnsi" w:hAnsiTheme="majorHAnsi" w:cs="Arial"/>
          <w:sz w:val="22"/>
          <w:szCs w:val="22"/>
        </w:rPr>
      </w:pPr>
      <w:r w:rsidRPr="00E665B1">
        <w:rPr>
          <w:rFonts w:asciiTheme="majorHAnsi" w:eastAsia="Arial" w:hAnsiTheme="majorHAnsi" w:cs="Arial"/>
          <w:b/>
          <w:color w:val="000000"/>
          <w:sz w:val="22"/>
          <w:szCs w:val="22"/>
        </w:rPr>
        <w:t xml:space="preserve"> </w:t>
      </w:r>
      <w:r w:rsidR="005353BB" w:rsidRPr="00E665B1">
        <w:rPr>
          <w:rFonts w:asciiTheme="majorHAnsi" w:eastAsia="Arial" w:hAnsiTheme="majorHAnsi" w:cs="Arial"/>
          <w:b/>
          <w:color w:val="000000"/>
          <w:sz w:val="22"/>
          <w:szCs w:val="22"/>
        </w:rPr>
        <w:t>“LGBTQ people are protected from discrimination in health care and health insurance.</w:t>
      </w:r>
      <w:r w:rsidR="005353BB" w:rsidRPr="00E665B1">
        <w:rPr>
          <w:rFonts w:asciiTheme="majorHAnsi" w:eastAsia="Arial" w:hAnsiTheme="majorHAnsi" w:cs="Arial"/>
          <w:color w:val="000000"/>
          <w:sz w:val="22"/>
          <w:szCs w:val="22"/>
        </w:rPr>
        <w:t xml:space="preserve">” Although LGBTQ people are under attack by the Trump administration, it is important to remind the community that nothing has changed when it comes to health care. People still have access to financial help for health insurance and should continue to pay their premiums—and Section 1557’s nondiscrimination protections are still in place. Messages like “you should never face health discrimination simply for being who you are” resonate. </w:t>
      </w:r>
    </w:p>
    <w:p w14:paraId="3B6FE75F" w14:textId="27A7A425" w:rsidR="006971ED" w:rsidRPr="00EF6D5A" w:rsidRDefault="005353BB" w:rsidP="006971ED">
      <w:pPr>
        <w:pStyle w:val="Normal1"/>
        <w:numPr>
          <w:ilvl w:val="0"/>
          <w:numId w:val="1"/>
        </w:numPr>
        <w:spacing w:after="240"/>
        <w:rPr>
          <w:rFonts w:asciiTheme="majorHAnsi" w:hAnsiTheme="majorHAnsi" w:cs="Arial"/>
          <w:sz w:val="22"/>
          <w:szCs w:val="22"/>
        </w:rPr>
      </w:pPr>
      <w:r w:rsidRPr="00E665B1">
        <w:rPr>
          <w:rFonts w:asciiTheme="majorHAnsi" w:eastAsia="Arial" w:hAnsiTheme="majorHAnsi" w:cs="Arial"/>
          <w:b/>
          <w:color w:val="000000"/>
          <w:sz w:val="22"/>
          <w:szCs w:val="22"/>
        </w:rPr>
        <w:t xml:space="preserve">“Health insurance is better than ever for transgender people who can expect more and demand more.” </w:t>
      </w:r>
      <w:r w:rsidRPr="00E665B1">
        <w:rPr>
          <w:rFonts w:asciiTheme="majorHAnsi" w:eastAsia="Arial" w:hAnsiTheme="majorHAnsi" w:cs="Arial"/>
          <w:color w:val="000000"/>
          <w:sz w:val="22"/>
          <w:szCs w:val="22"/>
        </w:rPr>
        <w:t xml:space="preserve">Too few trans people have had real health insurance options because of discriminatory exclusions. But the </w:t>
      </w:r>
      <w:r w:rsidRPr="00E665B1">
        <w:rPr>
          <w:rFonts w:asciiTheme="majorHAnsi" w:eastAsia="Arial" w:hAnsiTheme="majorHAnsi" w:cs="Arial"/>
          <w:sz w:val="22"/>
          <w:szCs w:val="22"/>
        </w:rPr>
        <w:t>ACA’s</w:t>
      </w:r>
      <w:r w:rsidRPr="00E665B1">
        <w:rPr>
          <w:rFonts w:asciiTheme="majorHAnsi" w:eastAsia="Arial" w:hAnsiTheme="majorHAnsi" w:cs="Arial"/>
          <w:color w:val="000000"/>
          <w:sz w:val="22"/>
          <w:szCs w:val="22"/>
        </w:rPr>
        <w:t xml:space="preserve"> protections still apply to 201</w:t>
      </w:r>
      <w:r w:rsidRPr="00E665B1">
        <w:rPr>
          <w:rFonts w:asciiTheme="majorHAnsi" w:eastAsia="Arial" w:hAnsiTheme="majorHAnsi" w:cs="Arial"/>
          <w:sz w:val="22"/>
          <w:szCs w:val="22"/>
        </w:rPr>
        <w:t>9</w:t>
      </w:r>
      <w:r w:rsidRPr="00E665B1">
        <w:rPr>
          <w:rFonts w:asciiTheme="majorHAnsi" w:eastAsia="Arial" w:hAnsiTheme="majorHAnsi" w:cs="Arial"/>
          <w:color w:val="000000"/>
          <w:sz w:val="22"/>
          <w:szCs w:val="22"/>
        </w:rPr>
        <w:t xml:space="preserve"> health insurance plans</w:t>
      </w:r>
      <w:r w:rsidRPr="00E665B1">
        <w:rPr>
          <w:rFonts w:asciiTheme="majorHAnsi" w:eastAsia="Arial" w:hAnsiTheme="majorHAnsi" w:cs="Arial"/>
          <w:sz w:val="22"/>
          <w:szCs w:val="22"/>
        </w:rPr>
        <w:t>, so</w:t>
      </w:r>
      <w:r w:rsidRPr="00E665B1">
        <w:rPr>
          <w:rFonts w:asciiTheme="majorHAnsi" w:eastAsia="Arial" w:hAnsiTheme="majorHAnsi" w:cs="Arial"/>
          <w:color w:val="000000"/>
          <w:sz w:val="22"/>
          <w:szCs w:val="22"/>
        </w:rPr>
        <w:t xml:space="preserve"> marketplace plans should NOT</w:t>
      </w:r>
      <w:r w:rsidR="00E665B1" w:rsidRPr="00E665B1">
        <w:rPr>
          <w:rFonts w:asciiTheme="majorHAnsi" w:eastAsia="Arial" w:hAnsiTheme="majorHAnsi" w:cs="Arial"/>
          <w:color w:val="000000"/>
          <w:sz w:val="22"/>
          <w:szCs w:val="22"/>
        </w:rPr>
        <w:t xml:space="preserve"> and largely do NOT</w:t>
      </w:r>
      <w:r w:rsidRPr="00E665B1">
        <w:rPr>
          <w:rFonts w:asciiTheme="majorHAnsi" w:eastAsia="Arial" w:hAnsiTheme="majorHAnsi" w:cs="Arial"/>
          <w:color w:val="000000"/>
          <w:sz w:val="22"/>
          <w:szCs w:val="22"/>
        </w:rPr>
        <w:t xml:space="preserve"> have transgender exclusions. Trans consumers should enroll </w:t>
      </w:r>
      <w:r w:rsidRPr="00EF6D5A">
        <w:rPr>
          <w:rFonts w:asciiTheme="majorHAnsi" w:eastAsia="Arial" w:hAnsiTheme="majorHAnsi" w:cs="Arial"/>
          <w:color w:val="000000"/>
          <w:sz w:val="22"/>
          <w:szCs w:val="22"/>
        </w:rPr>
        <w:t>and expect that transition-related health care will be covered. Trans people may still have to fight with their health insurance company by filing an appeal, but if they</w:t>
      </w:r>
      <w:r w:rsidRPr="00EF6D5A">
        <w:rPr>
          <w:rFonts w:asciiTheme="majorHAnsi" w:eastAsia="Arial" w:hAnsiTheme="majorHAnsi" w:cs="Arial"/>
          <w:sz w:val="22"/>
          <w:szCs w:val="22"/>
        </w:rPr>
        <w:t xml:space="preserve">’ve been holding out, </w:t>
      </w:r>
      <w:r w:rsidRPr="00EF6D5A">
        <w:rPr>
          <w:rFonts w:asciiTheme="majorHAnsi" w:eastAsia="Arial" w:hAnsiTheme="majorHAnsi" w:cs="Arial"/>
          <w:color w:val="000000"/>
          <w:sz w:val="22"/>
          <w:szCs w:val="22"/>
        </w:rPr>
        <w:t xml:space="preserve">this is the year to enroll. </w:t>
      </w:r>
    </w:p>
    <w:p w14:paraId="29421868" w14:textId="77777777" w:rsidR="006971ED" w:rsidRPr="00EF6D5A" w:rsidRDefault="005353BB" w:rsidP="006971ED">
      <w:pPr>
        <w:pStyle w:val="Normal1"/>
        <w:numPr>
          <w:ilvl w:val="0"/>
          <w:numId w:val="1"/>
        </w:numPr>
        <w:spacing w:after="240"/>
        <w:rPr>
          <w:rFonts w:asciiTheme="majorHAnsi" w:hAnsiTheme="majorHAnsi" w:cs="Arial"/>
          <w:sz w:val="22"/>
          <w:szCs w:val="22"/>
        </w:rPr>
      </w:pPr>
      <w:r w:rsidRPr="00EF6D5A">
        <w:rPr>
          <w:rFonts w:asciiTheme="majorHAnsi" w:eastAsia="Arial" w:hAnsiTheme="majorHAnsi" w:cs="Arial"/>
          <w:b/>
          <w:color w:val="000000"/>
          <w:sz w:val="22"/>
          <w:szCs w:val="22"/>
        </w:rPr>
        <w:t>“</w:t>
      </w:r>
      <w:hyperlink r:id="rId24">
        <w:r w:rsidR="00143648" w:rsidRPr="00041FBE">
          <w:rPr>
            <w:rFonts w:asciiTheme="majorHAnsi" w:hAnsiTheme="majorHAnsi" w:cs="Arial"/>
            <w:b/>
            <w:color w:val="0000FF"/>
            <w:sz w:val="22"/>
            <w:szCs w:val="22"/>
            <w:u w:val="single"/>
          </w:rPr>
          <w:t>HealthCare.gov</w:t>
        </w:r>
      </w:hyperlink>
      <w:r w:rsidR="00143648" w:rsidRPr="00EF6D5A">
        <w:rPr>
          <w:rFonts w:asciiTheme="majorHAnsi" w:hAnsiTheme="majorHAnsi" w:cs="Arial"/>
          <w:b/>
          <w:color w:val="1155CC"/>
          <w:sz w:val="22"/>
          <w:szCs w:val="22"/>
        </w:rPr>
        <w:t xml:space="preserve"> </w:t>
      </w:r>
      <w:r w:rsidRPr="00EF6D5A">
        <w:rPr>
          <w:rFonts w:asciiTheme="majorHAnsi" w:eastAsia="Arial" w:hAnsiTheme="majorHAnsi" w:cs="Arial"/>
          <w:b/>
          <w:color w:val="000000"/>
          <w:sz w:val="22"/>
          <w:szCs w:val="22"/>
        </w:rPr>
        <w:t xml:space="preserve">offers free help and personal assistance.” </w:t>
      </w:r>
      <w:r w:rsidRPr="00EF6D5A">
        <w:rPr>
          <w:rFonts w:asciiTheme="majorHAnsi" w:eastAsia="Arial" w:hAnsiTheme="majorHAnsi" w:cs="Arial"/>
          <w:color w:val="000000"/>
          <w:sz w:val="22"/>
          <w:szCs w:val="22"/>
        </w:rPr>
        <w:t xml:space="preserve">Consumers are far more likely to enroll if they receive in-person help, and 80% of LGBTQ people want to meet with an assister that understands LGBTQ-specific issues. Consumers can find free in-person help using our locator tool: </w:t>
      </w:r>
      <w:hyperlink r:id="rId25">
        <w:r w:rsidR="00143648" w:rsidRPr="00041FBE">
          <w:rPr>
            <w:rFonts w:asciiTheme="majorHAnsi" w:eastAsia="Arial" w:hAnsiTheme="majorHAnsi" w:cs="Arial"/>
            <w:color w:val="0000FF"/>
            <w:sz w:val="22"/>
            <w:szCs w:val="22"/>
            <w:u w:val="single"/>
          </w:rPr>
          <w:t>out2enroll.org/enrollment-help</w:t>
        </w:r>
      </w:hyperlink>
      <w:r w:rsidRPr="00EF6D5A">
        <w:rPr>
          <w:rFonts w:asciiTheme="majorHAnsi" w:eastAsia="Arial" w:hAnsiTheme="majorHAnsi" w:cs="Arial"/>
          <w:color w:val="000000"/>
          <w:sz w:val="22"/>
          <w:szCs w:val="22"/>
        </w:rPr>
        <w:t>. Messages that work well include “signing up is easy” and “you can get free LGBTQ-friendly help from an expert.”</w:t>
      </w:r>
    </w:p>
    <w:p w14:paraId="24EAC5E7" w14:textId="750509B7" w:rsidR="006971ED" w:rsidRPr="00EF6D5A" w:rsidRDefault="005353BB" w:rsidP="006971ED">
      <w:pPr>
        <w:pStyle w:val="Normal1"/>
        <w:numPr>
          <w:ilvl w:val="0"/>
          <w:numId w:val="1"/>
        </w:numPr>
        <w:spacing w:after="240"/>
        <w:rPr>
          <w:rFonts w:asciiTheme="majorHAnsi" w:hAnsiTheme="majorHAnsi" w:cs="Arial"/>
          <w:sz w:val="22"/>
          <w:szCs w:val="22"/>
        </w:rPr>
      </w:pPr>
      <w:r w:rsidRPr="00EF6D5A">
        <w:rPr>
          <w:rFonts w:asciiTheme="majorHAnsi" w:eastAsia="Arial" w:hAnsiTheme="majorHAnsi" w:cs="Arial"/>
          <w:b/>
          <w:sz w:val="22"/>
          <w:szCs w:val="22"/>
        </w:rPr>
        <w:t>“</w:t>
      </w:r>
      <w:hyperlink r:id="rId26">
        <w:r w:rsidR="00143648" w:rsidRPr="00041FBE">
          <w:rPr>
            <w:rFonts w:asciiTheme="majorHAnsi" w:hAnsiTheme="majorHAnsi" w:cs="Arial"/>
            <w:b/>
            <w:color w:val="0000FF"/>
            <w:sz w:val="22"/>
            <w:szCs w:val="22"/>
            <w:u w:val="single"/>
          </w:rPr>
          <w:t>HealthCare.gov</w:t>
        </w:r>
      </w:hyperlink>
      <w:r w:rsidR="00143648" w:rsidRPr="00EF6D5A">
        <w:rPr>
          <w:rFonts w:asciiTheme="majorHAnsi" w:hAnsiTheme="majorHAnsi" w:cs="Arial"/>
          <w:b/>
          <w:color w:val="1155CC"/>
          <w:sz w:val="22"/>
          <w:szCs w:val="22"/>
        </w:rPr>
        <w:t xml:space="preserve"> </w:t>
      </w:r>
      <w:r w:rsidRPr="00EF6D5A">
        <w:rPr>
          <w:rFonts w:asciiTheme="majorHAnsi" w:eastAsia="Arial" w:hAnsiTheme="majorHAnsi" w:cs="Arial"/>
          <w:b/>
          <w:sz w:val="22"/>
          <w:szCs w:val="22"/>
        </w:rPr>
        <w:t xml:space="preserve">offers the most comprehensive coverage.” </w:t>
      </w:r>
      <w:r w:rsidRPr="00EF6D5A">
        <w:rPr>
          <w:rFonts w:asciiTheme="majorHAnsi" w:eastAsia="Arial" w:hAnsiTheme="majorHAnsi" w:cs="Arial"/>
          <w:sz w:val="22"/>
          <w:szCs w:val="22"/>
        </w:rPr>
        <w:t xml:space="preserve">As noted above, we need to continue to regularly push </w:t>
      </w:r>
      <w:hyperlink r:id="rId27">
        <w:r w:rsidR="00143648" w:rsidRPr="00041FBE">
          <w:rPr>
            <w:rFonts w:asciiTheme="majorHAnsi" w:hAnsiTheme="majorHAnsi" w:cs="Arial"/>
            <w:color w:val="0000FF"/>
            <w:sz w:val="22"/>
            <w:szCs w:val="22"/>
            <w:u w:val="single"/>
          </w:rPr>
          <w:t>HealthCare.gov</w:t>
        </w:r>
      </w:hyperlink>
      <w:r w:rsidR="00143648" w:rsidRPr="00EF6D5A">
        <w:rPr>
          <w:rFonts w:asciiTheme="majorHAnsi" w:hAnsiTheme="majorHAnsi" w:cs="Arial"/>
          <w:color w:val="1155CC"/>
          <w:sz w:val="22"/>
          <w:szCs w:val="22"/>
        </w:rPr>
        <w:t xml:space="preserve"> </w:t>
      </w:r>
      <w:r w:rsidRPr="00EF6D5A">
        <w:rPr>
          <w:rFonts w:asciiTheme="majorHAnsi" w:eastAsia="Arial" w:hAnsiTheme="majorHAnsi" w:cs="Arial"/>
          <w:sz w:val="22"/>
          <w:szCs w:val="22"/>
        </w:rPr>
        <w:t xml:space="preserve">as the ONLY place to find high-quality, affordable plans. Consider messages like “Make sure you’re getting the best plan - visit </w:t>
      </w:r>
      <w:hyperlink r:id="rId28">
        <w:r w:rsidR="00143648" w:rsidRPr="00041FBE">
          <w:rPr>
            <w:rFonts w:asciiTheme="majorHAnsi" w:hAnsiTheme="majorHAnsi" w:cs="Arial"/>
            <w:color w:val="0000FF"/>
            <w:sz w:val="22"/>
            <w:szCs w:val="22"/>
            <w:u w:val="single"/>
          </w:rPr>
          <w:t>HealthCare.gov</w:t>
        </w:r>
      </w:hyperlink>
      <w:r w:rsidR="00143648" w:rsidRPr="00EF6D5A">
        <w:rPr>
          <w:rFonts w:asciiTheme="majorHAnsi" w:hAnsiTheme="majorHAnsi" w:cs="Arial"/>
          <w:color w:val="1155CC"/>
          <w:sz w:val="22"/>
          <w:szCs w:val="22"/>
          <w:u w:val="single"/>
        </w:rPr>
        <w:t xml:space="preserve"> </w:t>
      </w:r>
      <w:r w:rsidRPr="00EF6D5A">
        <w:rPr>
          <w:rFonts w:asciiTheme="majorHAnsi" w:eastAsia="Arial" w:hAnsiTheme="majorHAnsi" w:cs="Arial"/>
          <w:sz w:val="22"/>
          <w:szCs w:val="22"/>
        </w:rPr>
        <w:t xml:space="preserve">today” and “If you’re not visiting </w:t>
      </w:r>
      <w:hyperlink r:id="rId29">
        <w:r w:rsidR="00143648" w:rsidRPr="00041FBE">
          <w:rPr>
            <w:rFonts w:asciiTheme="majorHAnsi" w:hAnsiTheme="majorHAnsi" w:cs="Arial"/>
            <w:color w:val="0000FF"/>
            <w:sz w:val="22"/>
            <w:szCs w:val="22"/>
            <w:u w:val="single"/>
          </w:rPr>
          <w:t>HealthCare.gov</w:t>
        </w:r>
      </w:hyperlink>
      <w:r w:rsidRPr="00EF6D5A">
        <w:rPr>
          <w:rFonts w:asciiTheme="majorHAnsi" w:eastAsia="Arial" w:hAnsiTheme="majorHAnsi" w:cs="Arial"/>
          <w:sz w:val="22"/>
          <w:szCs w:val="22"/>
        </w:rPr>
        <w:t xml:space="preserve">, you could be missing out on health insurance that covers everything you need.” In addition, you could use “Plans offered at </w:t>
      </w:r>
      <w:hyperlink r:id="rId30">
        <w:r w:rsidR="00143648" w:rsidRPr="00041FBE">
          <w:rPr>
            <w:rFonts w:asciiTheme="majorHAnsi" w:hAnsiTheme="majorHAnsi" w:cs="Arial"/>
            <w:color w:val="0000FF"/>
            <w:sz w:val="22"/>
            <w:szCs w:val="22"/>
            <w:u w:val="single"/>
          </w:rPr>
          <w:t>HealthCare.gov</w:t>
        </w:r>
      </w:hyperlink>
      <w:r w:rsidR="00143648" w:rsidRPr="00EF6D5A">
        <w:rPr>
          <w:rFonts w:asciiTheme="majorHAnsi" w:hAnsiTheme="majorHAnsi" w:cs="Arial"/>
          <w:color w:val="1155CC"/>
          <w:sz w:val="22"/>
          <w:szCs w:val="22"/>
        </w:rPr>
        <w:t xml:space="preserve"> </w:t>
      </w:r>
      <w:r w:rsidRPr="00EF6D5A">
        <w:rPr>
          <w:rFonts w:asciiTheme="majorHAnsi" w:eastAsia="Arial" w:hAnsiTheme="majorHAnsi" w:cs="Arial"/>
          <w:sz w:val="22"/>
          <w:szCs w:val="22"/>
        </w:rPr>
        <w:t>cover comprehensive benefits like preventive care, check-ups, prescriptions, mental health care, birth control, and more.”</w:t>
      </w:r>
      <w:r w:rsidR="006971ED" w:rsidRPr="00EF6D5A">
        <w:rPr>
          <w:rFonts w:asciiTheme="majorHAnsi" w:eastAsia="Arial" w:hAnsiTheme="majorHAnsi" w:cs="Arial"/>
          <w:sz w:val="22"/>
          <w:szCs w:val="22"/>
        </w:rPr>
        <w:br w:type="page"/>
      </w:r>
    </w:p>
    <w:p w14:paraId="761D3657" w14:textId="3257E4E1" w:rsidR="006971ED" w:rsidRPr="00EF6D5A" w:rsidRDefault="00A04EF3" w:rsidP="006971ED">
      <w:pPr>
        <w:pStyle w:val="Normal1"/>
        <w:pBdr>
          <w:top w:val="nil"/>
          <w:left w:val="nil"/>
          <w:bottom w:val="nil"/>
          <w:right w:val="nil"/>
          <w:between w:val="nil"/>
        </w:pBdr>
        <w:spacing w:after="240"/>
        <w:rPr>
          <w:rFonts w:asciiTheme="majorHAnsi" w:hAnsiTheme="majorHAnsi" w:cs="Arial"/>
          <w:b/>
          <w:sz w:val="22"/>
          <w:szCs w:val="22"/>
          <w:u w:val="single"/>
        </w:rPr>
      </w:pPr>
      <w:r w:rsidRPr="00EF6D5A">
        <w:rPr>
          <w:rFonts w:asciiTheme="majorHAnsi" w:hAnsiTheme="majorHAnsi" w:cs="Arial"/>
          <w:b/>
          <w:sz w:val="22"/>
          <w:szCs w:val="22"/>
          <w:u w:val="single"/>
        </w:rPr>
        <w:lastRenderedPageBreak/>
        <w:t>Key Digital Events</w:t>
      </w:r>
    </w:p>
    <w:p w14:paraId="43347DAC" w14:textId="00A1F2C5" w:rsidR="0072372D" w:rsidRPr="00EF6D5A" w:rsidRDefault="0072372D" w:rsidP="006971ED">
      <w:pPr>
        <w:pStyle w:val="Normal1"/>
        <w:numPr>
          <w:ilvl w:val="0"/>
          <w:numId w:val="1"/>
        </w:numPr>
        <w:spacing w:after="120"/>
        <w:rPr>
          <w:rFonts w:asciiTheme="majorHAnsi" w:hAnsiTheme="majorHAnsi" w:cs="Arial"/>
          <w:sz w:val="22"/>
          <w:szCs w:val="22"/>
        </w:rPr>
      </w:pPr>
      <w:r w:rsidRPr="00EF6D5A">
        <w:rPr>
          <w:rFonts w:asciiTheme="majorHAnsi" w:hAnsiTheme="majorHAnsi" w:cs="Arial"/>
          <w:b/>
          <w:sz w:val="22"/>
          <w:szCs w:val="22"/>
        </w:rPr>
        <w:t xml:space="preserve">Dec. 2nd to Dec. 8th: </w:t>
      </w:r>
      <w:r w:rsidRPr="00EF6D5A">
        <w:rPr>
          <w:rFonts w:asciiTheme="majorHAnsi" w:hAnsiTheme="majorHAnsi" w:cs="Arial"/>
          <w:sz w:val="22"/>
          <w:szCs w:val="22"/>
        </w:rPr>
        <w:t xml:space="preserve">LGBTQ Enrollment Week of Action </w:t>
      </w:r>
    </w:p>
    <w:p w14:paraId="4FC5FDA2" w14:textId="77777777" w:rsidR="0072372D" w:rsidRPr="00EF6D5A" w:rsidRDefault="0072372D" w:rsidP="006971ED">
      <w:pPr>
        <w:pStyle w:val="Normal1"/>
        <w:numPr>
          <w:ilvl w:val="1"/>
          <w:numId w:val="1"/>
        </w:numPr>
        <w:spacing w:after="120"/>
        <w:rPr>
          <w:rFonts w:asciiTheme="majorHAnsi" w:hAnsiTheme="majorHAnsi" w:cs="Arial"/>
          <w:sz w:val="22"/>
          <w:szCs w:val="22"/>
        </w:rPr>
      </w:pPr>
      <w:r w:rsidRPr="00EF6D5A">
        <w:rPr>
          <w:rFonts w:asciiTheme="majorHAnsi" w:hAnsiTheme="majorHAnsi" w:cs="Arial"/>
          <w:sz w:val="22"/>
          <w:szCs w:val="22"/>
        </w:rPr>
        <w:t>This week is also Latinx Week of Action and AAPI Week of Action, so there will be a lot of opportunities to engage!</w:t>
      </w:r>
    </w:p>
    <w:p w14:paraId="79A01AFF" w14:textId="77777777" w:rsidR="0072372D" w:rsidRPr="00EF6D5A" w:rsidRDefault="0072372D" w:rsidP="006971ED">
      <w:pPr>
        <w:pStyle w:val="Normal1"/>
        <w:numPr>
          <w:ilvl w:val="0"/>
          <w:numId w:val="1"/>
        </w:numPr>
        <w:spacing w:after="120"/>
        <w:rPr>
          <w:rFonts w:asciiTheme="majorHAnsi" w:hAnsiTheme="majorHAnsi" w:cs="Arial"/>
          <w:sz w:val="22"/>
          <w:szCs w:val="22"/>
        </w:rPr>
      </w:pPr>
      <w:r w:rsidRPr="00EF6D5A">
        <w:rPr>
          <w:rFonts w:asciiTheme="majorHAnsi" w:hAnsiTheme="majorHAnsi" w:cs="Arial"/>
          <w:b/>
          <w:sz w:val="22"/>
          <w:szCs w:val="22"/>
        </w:rPr>
        <w:t>Dec.</w:t>
      </w:r>
      <w:r w:rsidRPr="00EF6D5A">
        <w:rPr>
          <w:rFonts w:asciiTheme="majorHAnsi" w:hAnsiTheme="majorHAnsi" w:cs="Arial"/>
          <w:sz w:val="22"/>
          <w:szCs w:val="22"/>
        </w:rPr>
        <w:t xml:space="preserve"> </w:t>
      </w:r>
      <w:r w:rsidRPr="00EF6D5A">
        <w:rPr>
          <w:rFonts w:asciiTheme="majorHAnsi" w:hAnsiTheme="majorHAnsi" w:cs="Arial"/>
          <w:b/>
          <w:sz w:val="22"/>
          <w:szCs w:val="22"/>
        </w:rPr>
        <w:t xml:space="preserve">3rd: </w:t>
      </w:r>
      <w:r w:rsidRPr="00EF6D5A">
        <w:rPr>
          <w:rFonts w:asciiTheme="majorHAnsi" w:hAnsiTheme="majorHAnsi" w:cs="Arial"/>
          <w:sz w:val="22"/>
          <w:szCs w:val="22"/>
        </w:rPr>
        <w:t>#MillennialMon Twitter chat on LGBTQ health/enrollment (3pm ET)</w:t>
      </w:r>
    </w:p>
    <w:p w14:paraId="0E389F1A" w14:textId="77777777" w:rsidR="0072372D" w:rsidRPr="002F6F90" w:rsidRDefault="0072372D" w:rsidP="006971ED">
      <w:pPr>
        <w:pStyle w:val="Normal1"/>
        <w:numPr>
          <w:ilvl w:val="0"/>
          <w:numId w:val="1"/>
        </w:numPr>
        <w:spacing w:after="120"/>
        <w:rPr>
          <w:rFonts w:asciiTheme="majorHAnsi" w:hAnsiTheme="majorHAnsi" w:cs="Arial"/>
          <w:sz w:val="22"/>
          <w:szCs w:val="22"/>
        </w:rPr>
      </w:pPr>
      <w:r w:rsidRPr="00EF6D5A">
        <w:rPr>
          <w:rFonts w:asciiTheme="majorHAnsi" w:hAnsiTheme="majorHAnsi" w:cs="Arial"/>
          <w:b/>
          <w:sz w:val="22"/>
          <w:szCs w:val="22"/>
        </w:rPr>
        <w:t xml:space="preserve">Dec. 5th: </w:t>
      </w:r>
      <w:r w:rsidRPr="00EF6D5A">
        <w:rPr>
          <w:rFonts w:asciiTheme="majorHAnsi" w:hAnsiTheme="majorHAnsi" w:cs="Arial"/>
          <w:sz w:val="22"/>
          <w:szCs w:val="22"/>
        </w:rPr>
        <w:t>#W</w:t>
      </w:r>
      <w:r w:rsidRPr="002F6F90">
        <w:rPr>
          <w:rFonts w:asciiTheme="majorHAnsi" w:hAnsiTheme="majorHAnsi" w:cs="Arial"/>
          <w:sz w:val="22"/>
          <w:szCs w:val="22"/>
        </w:rPr>
        <w:t>ellnessWed Twitter chat on enrollment (2pm ET)</w:t>
      </w:r>
    </w:p>
    <w:p w14:paraId="2D3C62AB" w14:textId="77777777" w:rsidR="0072372D" w:rsidRPr="002F6F90" w:rsidRDefault="0072372D" w:rsidP="006971ED">
      <w:pPr>
        <w:pStyle w:val="Normal1"/>
        <w:numPr>
          <w:ilvl w:val="0"/>
          <w:numId w:val="1"/>
        </w:numPr>
        <w:spacing w:after="120"/>
        <w:rPr>
          <w:rFonts w:asciiTheme="majorHAnsi" w:hAnsiTheme="majorHAnsi" w:cs="Arial"/>
          <w:sz w:val="22"/>
          <w:szCs w:val="22"/>
        </w:rPr>
      </w:pPr>
      <w:r w:rsidRPr="002F6F90">
        <w:rPr>
          <w:rFonts w:asciiTheme="majorHAnsi" w:hAnsiTheme="majorHAnsi" w:cs="Arial"/>
          <w:b/>
          <w:sz w:val="22"/>
          <w:szCs w:val="22"/>
        </w:rPr>
        <w:t>Dec.</w:t>
      </w:r>
      <w:r w:rsidRPr="002F6F90">
        <w:rPr>
          <w:rFonts w:asciiTheme="majorHAnsi" w:hAnsiTheme="majorHAnsi" w:cs="Arial"/>
          <w:sz w:val="22"/>
          <w:szCs w:val="22"/>
        </w:rPr>
        <w:t xml:space="preserve"> </w:t>
      </w:r>
      <w:r w:rsidRPr="002F6F90">
        <w:rPr>
          <w:rFonts w:asciiTheme="majorHAnsi" w:hAnsiTheme="majorHAnsi" w:cs="Arial"/>
          <w:b/>
          <w:sz w:val="22"/>
          <w:szCs w:val="22"/>
        </w:rPr>
        <w:t>7th:</w:t>
      </w:r>
      <w:r w:rsidRPr="002F6F90">
        <w:rPr>
          <w:rFonts w:asciiTheme="majorHAnsi" w:hAnsiTheme="majorHAnsi" w:cs="Arial"/>
          <w:sz w:val="22"/>
          <w:szCs w:val="22"/>
        </w:rPr>
        <w:t xml:space="preserve"> National Youth Enrollment Day</w:t>
      </w:r>
    </w:p>
    <w:p w14:paraId="62BE6AA7" w14:textId="77777777" w:rsidR="009C0599" w:rsidRPr="002F6F90" w:rsidRDefault="009C0599" w:rsidP="009C0599">
      <w:pPr>
        <w:pStyle w:val="Default"/>
        <w:rPr>
          <w:rFonts w:asciiTheme="majorHAnsi" w:hAnsiTheme="majorHAnsi" w:cs="Arial"/>
          <w:b/>
          <w:bCs/>
          <w:sz w:val="22"/>
          <w:szCs w:val="22"/>
          <w:u w:val="single"/>
        </w:rPr>
      </w:pPr>
    </w:p>
    <w:p w14:paraId="6DD1B048" w14:textId="41BBF54D" w:rsidR="0072372D" w:rsidRPr="002F6F90" w:rsidRDefault="00C175EA" w:rsidP="006971ED">
      <w:pPr>
        <w:pStyle w:val="Default"/>
        <w:spacing w:after="240"/>
        <w:rPr>
          <w:rFonts w:asciiTheme="majorHAnsi" w:hAnsiTheme="majorHAnsi" w:cs="Arial"/>
          <w:b/>
          <w:bCs/>
          <w:sz w:val="22"/>
          <w:szCs w:val="22"/>
          <w:u w:val="single"/>
        </w:rPr>
      </w:pPr>
      <w:r w:rsidRPr="002F6F90">
        <w:rPr>
          <w:rFonts w:asciiTheme="majorHAnsi" w:hAnsiTheme="majorHAnsi" w:cs="Arial"/>
          <w:b/>
          <w:bCs/>
          <w:sz w:val="22"/>
          <w:szCs w:val="22"/>
          <w:u w:val="single"/>
        </w:rPr>
        <w:t xml:space="preserve">Sample Facebook Posts </w:t>
      </w:r>
      <w:r w:rsidR="0072372D" w:rsidRPr="002F6F90">
        <w:rPr>
          <w:rFonts w:asciiTheme="majorHAnsi" w:hAnsiTheme="majorHAnsi" w:cs="Arial"/>
          <w:b/>
          <w:bCs/>
          <w:sz w:val="22"/>
          <w:szCs w:val="22"/>
          <w:u w:val="single"/>
        </w:rPr>
        <w:t>&amp; Tweets</w:t>
      </w:r>
    </w:p>
    <w:p w14:paraId="1563567F" w14:textId="16E3704E" w:rsidR="0072372D" w:rsidRPr="002F6F90" w:rsidRDefault="000A1D06" w:rsidP="006971ED">
      <w:pPr>
        <w:pStyle w:val="Normal1"/>
        <w:spacing w:after="120"/>
        <w:rPr>
          <w:rFonts w:asciiTheme="majorHAnsi" w:hAnsiTheme="majorHAnsi" w:cs="Arial"/>
          <w:color w:val="222222"/>
          <w:sz w:val="22"/>
          <w:szCs w:val="22"/>
        </w:rPr>
      </w:pPr>
      <w:r w:rsidRPr="002F6F90">
        <w:rPr>
          <w:rFonts w:asciiTheme="majorHAnsi" w:hAnsiTheme="majorHAnsi" w:cs="Arial"/>
          <w:b/>
          <w:color w:val="222222"/>
          <w:sz w:val="22"/>
          <w:szCs w:val="22"/>
        </w:rPr>
        <w:t>Week of Action</w:t>
      </w:r>
      <w:r w:rsidR="006971ED" w:rsidRPr="002F6F90">
        <w:rPr>
          <w:rFonts w:asciiTheme="majorHAnsi" w:hAnsiTheme="majorHAnsi" w:cs="Arial"/>
          <w:b/>
          <w:color w:val="222222"/>
          <w:sz w:val="22"/>
          <w:szCs w:val="22"/>
        </w:rPr>
        <w:t>:</w:t>
      </w:r>
    </w:p>
    <w:p w14:paraId="112F8062" w14:textId="77777777" w:rsidR="00967E02" w:rsidRPr="002F6F90" w:rsidRDefault="0072372D" w:rsidP="006971ED">
      <w:pPr>
        <w:pStyle w:val="Normal1"/>
        <w:numPr>
          <w:ilvl w:val="0"/>
          <w:numId w:val="3"/>
        </w:numPr>
        <w:spacing w:after="120"/>
        <w:rPr>
          <w:rFonts w:asciiTheme="majorHAnsi" w:hAnsiTheme="majorHAnsi" w:cs="Arial"/>
          <w:sz w:val="22"/>
          <w:szCs w:val="22"/>
        </w:rPr>
      </w:pPr>
      <w:r w:rsidRPr="002F6F90">
        <w:rPr>
          <w:rFonts w:asciiTheme="majorHAnsi" w:hAnsiTheme="majorHAnsi" w:cs="Arial"/>
          <w:b/>
          <w:color w:val="222222"/>
          <w:sz w:val="22"/>
          <w:szCs w:val="22"/>
        </w:rPr>
        <w:t>FB</w:t>
      </w:r>
      <w:r w:rsidRPr="002F6F90">
        <w:rPr>
          <w:rFonts w:asciiTheme="majorHAnsi" w:hAnsiTheme="majorHAnsi" w:cs="Arial"/>
          <w:color w:val="222222"/>
          <w:sz w:val="22"/>
          <w:szCs w:val="22"/>
        </w:rPr>
        <w:t xml:space="preserve">: </w:t>
      </w:r>
      <w:r w:rsidRPr="002F6F90">
        <w:rPr>
          <w:rFonts w:asciiTheme="majorHAnsi" w:hAnsiTheme="majorHAnsi" w:cs="Arial"/>
          <w:color w:val="1D2129"/>
          <w:sz w:val="22"/>
          <w:szCs w:val="22"/>
        </w:rPr>
        <w:t xml:space="preserve">It’s </w:t>
      </w:r>
      <w:r w:rsidRPr="002F6F90">
        <w:rPr>
          <w:rFonts w:asciiTheme="majorHAnsi" w:hAnsiTheme="majorHAnsi" w:cs="Arial"/>
          <w:sz w:val="22"/>
          <w:szCs w:val="22"/>
        </w:rPr>
        <w:t>#LGBTQ</w:t>
      </w:r>
      <w:r w:rsidRPr="002F6F90">
        <w:rPr>
          <w:rFonts w:asciiTheme="majorHAnsi" w:hAnsiTheme="majorHAnsi" w:cs="Arial"/>
          <w:color w:val="1D2129"/>
          <w:sz w:val="22"/>
          <w:szCs w:val="22"/>
        </w:rPr>
        <w:t> Enrollment Week of Action! This is the best time of year for our community to </w:t>
      </w:r>
      <w:r w:rsidRPr="002F6F90">
        <w:rPr>
          <w:rFonts w:asciiTheme="majorHAnsi" w:hAnsiTheme="majorHAnsi" w:cs="Arial"/>
          <w:sz w:val="22"/>
          <w:szCs w:val="22"/>
        </w:rPr>
        <w:t>#GetCovered</w:t>
      </w:r>
      <w:r w:rsidRPr="002F6F90">
        <w:rPr>
          <w:rFonts w:asciiTheme="majorHAnsi" w:hAnsiTheme="majorHAnsi" w:cs="Arial"/>
          <w:color w:val="1D2129"/>
          <w:sz w:val="22"/>
          <w:szCs w:val="22"/>
        </w:rPr>
        <w:t xml:space="preserve"> and save money before the Dec.15th deadline. It's cheaper and easier than ever to get health insurance! Visit </w:t>
      </w:r>
      <w:hyperlink r:id="rId31">
        <w:r w:rsidRPr="00041FBE">
          <w:rPr>
            <w:rFonts w:asciiTheme="majorHAnsi" w:hAnsiTheme="majorHAnsi" w:cs="Arial"/>
            <w:color w:val="0000FF"/>
            <w:sz w:val="22"/>
            <w:szCs w:val="22"/>
            <w:u w:val="single"/>
          </w:rPr>
          <w:t>HealthCare.gov</w:t>
        </w:r>
      </w:hyperlink>
      <w:r w:rsidR="00967E02" w:rsidRPr="002F6F90">
        <w:rPr>
          <w:rFonts w:asciiTheme="majorHAnsi" w:hAnsiTheme="majorHAnsi" w:cs="Arial"/>
          <w:sz w:val="22"/>
          <w:szCs w:val="22"/>
        </w:rPr>
        <w:t xml:space="preserve"> TODAY #EnrollByDec15 </w:t>
      </w:r>
    </w:p>
    <w:p w14:paraId="1EFA042E" w14:textId="164393A3" w:rsidR="0072372D" w:rsidRPr="002F6F90" w:rsidRDefault="00967E02" w:rsidP="006971ED">
      <w:pPr>
        <w:pStyle w:val="Normal1"/>
        <w:numPr>
          <w:ilvl w:val="0"/>
          <w:numId w:val="3"/>
        </w:numPr>
        <w:spacing w:after="120"/>
        <w:rPr>
          <w:rFonts w:asciiTheme="majorHAnsi" w:hAnsiTheme="majorHAnsi" w:cs="Arial"/>
          <w:sz w:val="22"/>
          <w:szCs w:val="22"/>
        </w:rPr>
      </w:pPr>
      <w:r w:rsidRPr="002F6F90">
        <w:rPr>
          <w:rFonts w:asciiTheme="majorHAnsi" w:hAnsiTheme="majorHAnsi" w:cs="Arial"/>
          <w:b/>
          <w:color w:val="222222"/>
          <w:sz w:val="22"/>
          <w:szCs w:val="22"/>
        </w:rPr>
        <w:t xml:space="preserve">FB: </w:t>
      </w:r>
      <w:r w:rsidR="0072372D" w:rsidRPr="002F6F90">
        <w:rPr>
          <w:rFonts w:asciiTheme="majorHAnsi" w:hAnsiTheme="majorHAnsi" w:cs="Arial"/>
          <w:color w:val="1D2129"/>
          <w:sz w:val="22"/>
          <w:szCs w:val="22"/>
          <w:lang w:val="es-ES_tradnl"/>
        </w:rPr>
        <w:t xml:space="preserve">Es La Semana LGBTT de Acción para Inscribirse. Es el tiempo de obtener cobertura para 2019! </w:t>
      </w:r>
      <w:r w:rsidR="0072372D" w:rsidRPr="002F6F90">
        <w:rPr>
          <w:rFonts w:asciiTheme="majorHAnsi" w:hAnsiTheme="majorHAnsi" w:cs="Arial"/>
          <w:color w:val="14171A"/>
          <w:sz w:val="22"/>
          <w:szCs w:val="22"/>
          <w:lang w:val="es-ES_tradnl"/>
        </w:rPr>
        <w:t xml:space="preserve">Visite </w:t>
      </w:r>
      <w:hyperlink r:id="rId32">
        <w:r w:rsidR="0072372D" w:rsidRPr="00041FBE">
          <w:rPr>
            <w:rFonts w:asciiTheme="majorHAnsi" w:hAnsiTheme="majorHAnsi" w:cs="Arial"/>
            <w:color w:val="0000FF"/>
            <w:sz w:val="22"/>
            <w:szCs w:val="22"/>
            <w:u w:val="single"/>
            <w:lang w:val="es-ES_tradnl"/>
          </w:rPr>
          <w:t>cuidadodesalud.gov</w:t>
        </w:r>
      </w:hyperlink>
      <w:r w:rsidR="0072372D" w:rsidRPr="002F6F90">
        <w:rPr>
          <w:rFonts w:asciiTheme="majorHAnsi" w:hAnsiTheme="majorHAnsi" w:cs="Arial"/>
          <w:color w:val="14171A"/>
          <w:sz w:val="22"/>
          <w:szCs w:val="22"/>
          <w:lang w:val="es-ES_tradnl"/>
        </w:rPr>
        <w:t xml:space="preserve"> antes de la fecha límite - 15 de diciembre.</w:t>
      </w:r>
      <w:r w:rsidR="0072372D" w:rsidRPr="002F6F90">
        <w:rPr>
          <w:rFonts w:asciiTheme="majorHAnsi" w:hAnsiTheme="majorHAnsi" w:cs="Arial"/>
          <w:color w:val="14171A"/>
          <w:sz w:val="22"/>
          <w:szCs w:val="22"/>
        </w:rPr>
        <w:t xml:space="preserve"> </w:t>
      </w:r>
      <w:r w:rsidR="0072372D" w:rsidRPr="002F6F90">
        <w:rPr>
          <w:rFonts w:asciiTheme="majorHAnsi" w:hAnsiTheme="majorHAnsi" w:cs="Arial"/>
          <w:sz w:val="22"/>
          <w:szCs w:val="22"/>
        </w:rPr>
        <w:t>#GetCovered</w:t>
      </w:r>
      <w:r w:rsidR="0072372D" w:rsidRPr="002F6F90">
        <w:rPr>
          <w:rFonts w:asciiTheme="majorHAnsi" w:hAnsiTheme="majorHAnsi" w:cs="Arial"/>
          <w:color w:val="14171A"/>
          <w:sz w:val="22"/>
          <w:szCs w:val="22"/>
        </w:rPr>
        <w:t xml:space="preserve">! </w:t>
      </w:r>
    </w:p>
    <w:p w14:paraId="06AE7AD4" w14:textId="77777777" w:rsidR="00967E02" w:rsidRPr="002F6F90" w:rsidRDefault="0072372D" w:rsidP="006971ED">
      <w:pPr>
        <w:pStyle w:val="Normal1"/>
        <w:numPr>
          <w:ilvl w:val="0"/>
          <w:numId w:val="3"/>
        </w:numPr>
        <w:spacing w:after="120"/>
        <w:rPr>
          <w:rFonts w:asciiTheme="majorHAnsi" w:hAnsiTheme="majorHAnsi" w:cs="Arial"/>
          <w:b/>
          <w:sz w:val="22"/>
          <w:szCs w:val="22"/>
        </w:rPr>
      </w:pPr>
      <w:r w:rsidRPr="002F6F90">
        <w:rPr>
          <w:rFonts w:asciiTheme="majorHAnsi" w:hAnsiTheme="majorHAnsi" w:cs="Arial"/>
          <w:b/>
          <w:sz w:val="22"/>
          <w:szCs w:val="22"/>
        </w:rPr>
        <w:t>Twitter</w:t>
      </w:r>
      <w:r w:rsidRPr="002F6F90">
        <w:rPr>
          <w:rFonts w:asciiTheme="majorHAnsi" w:hAnsiTheme="majorHAnsi" w:cs="Arial"/>
          <w:sz w:val="22"/>
          <w:szCs w:val="22"/>
        </w:rPr>
        <w:t>: LGBTQ</w:t>
      </w:r>
      <w:r w:rsidRPr="002F6F90">
        <w:rPr>
          <w:rFonts w:asciiTheme="majorHAnsi" w:hAnsiTheme="majorHAnsi" w:cs="Arial"/>
          <w:color w:val="14171A"/>
          <w:sz w:val="22"/>
          <w:szCs w:val="22"/>
        </w:rPr>
        <w:t xml:space="preserve"> Enrollment Week of Action is the best time to </w:t>
      </w:r>
      <w:r w:rsidRPr="002F6F90">
        <w:rPr>
          <w:rFonts w:asciiTheme="majorHAnsi" w:hAnsiTheme="majorHAnsi" w:cs="Arial"/>
          <w:sz w:val="22"/>
          <w:szCs w:val="22"/>
        </w:rPr>
        <w:t>#GetCovered</w:t>
      </w:r>
      <w:r w:rsidRPr="002F6F90">
        <w:rPr>
          <w:rFonts w:asciiTheme="majorHAnsi" w:hAnsiTheme="majorHAnsi" w:cs="Arial"/>
          <w:color w:val="14171A"/>
          <w:sz w:val="22"/>
          <w:szCs w:val="22"/>
        </w:rPr>
        <w:t xml:space="preserve"> and save money before the Dec 15 deadline Visit </w:t>
      </w:r>
      <w:hyperlink r:id="rId33">
        <w:r w:rsidRPr="00041FBE">
          <w:rPr>
            <w:rFonts w:asciiTheme="majorHAnsi" w:hAnsiTheme="majorHAnsi" w:cs="Arial"/>
            <w:color w:val="0000FF"/>
            <w:sz w:val="22"/>
            <w:szCs w:val="22"/>
            <w:u w:val="single"/>
          </w:rPr>
          <w:t>HealthCare.gov</w:t>
        </w:r>
      </w:hyperlink>
      <w:r w:rsidR="00967E02" w:rsidRPr="002F6F90">
        <w:rPr>
          <w:rFonts w:asciiTheme="majorHAnsi" w:hAnsiTheme="majorHAnsi" w:cs="Arial"/>
          <w:color w:val="14171A"/>
          <w:sz w:val="22"/>
          <w:szCs w:val="22"/>
        </w:rPr>
        <w:t xml:space="preserve"> to #EnrollByDec15 </w:t>
      </w:r>
    </w:p>
    <w:p w14:paraId="787F1B78" w14:textId="2A6BE6D5" w:rsidR="0072372D" w:rsidRPr="002F6F90" w:rsidRDefault="00967E02" w:rsidP="006971ED">
      <w:pPr>
        <w:pStyle w:val="Normal1"/>
        <w:numPr>
          <w:ilvl w:val="0"/>
          <w:numId w:val="3"/>
        </w:numPr>
        <w:spacing w:after="120"/>
        <w:rPr>
          <w:rFonts w:asciiTheme="majorHAnsi" w:hAnsiTheme="majorHAnsi" w:cs="Arial"/>
          <w:b/>
          <w:sz w:val="22"/>
          <w:szCs w:val="22"/>
        </w:rPr>
      </w:pPr>
      <w:r w:rsidRPr="002F6F90">
        <w:rPr>
          <w:rFonts w:asciiTheme="majorHAnsi" w:hAnsiTheme="majorHAnsi" w:cs="Arial"/>
          <w:b/>
          <w:sz w:val="22"/>
          <w:szCs w:val="22"/>
        </w:rPr>
        <w:t xml:space="preserve">Twitter: </w:t>
      </w:r>
      <w:r w:rsidR="0072372D" w:rsidRPr="002F6F90">
        <w:rPr>
          <w:rFonts w:asciiTheme="majorHAnsi" w:hAnsiTheme="majorHAnsi" w:cs="Arial"/>
          <w:color w:val="14171A"/>
          <w:sz w:val="22"/>
          <w:szCs w:val="22"/>
          <w:lang w:val="es-ES_tradnl"/>
        </w:rPr>
        <w:t xml:space="preserve">Es La Semana LGBTT de Acción para Inscribirse. Es el tiempo de obtener cobertura para 2019! Visite </w:t>
      </w:r>
      <w:hyperlink r:id="rId34">
        <w:r w:rsidR="0072372D" w:rsidRPr="00041FBE">
          <w:rPr>
            <w:rFonts w:asciiTheme="majorHAnsi" w:hAnsiTheme="majorHAnsi" w:cs="Arial"/>
            <w:color w:val="0000FF"/>
            <w:sz w:val="22"/>
            <w:szCs w:val="22"/>
            <w:u w:val="single"/>
            <w:lang w:val="es-ES_tradnl"/>
          </w:rPr>
          <w:t>cuidadodesalud.gov</w:t>
        </w:r>
      </w:hyperlink>
      <w:r w:rsidR="0072372D" w:rsidRPr="002F6F90">
        <w:rPr>
          <w:rFonts w:asciiTheme="majorHAnsi" w:hAnsiTheme="majorHAnsi" w:cs="Arial"/>
          <w:color w:val="14171A"/>
          <w:sz w:val="22"/>
          <w:szCs w:val="22"/>
          <w:lang w:val="es-ES_tradnl"/>
        </w:rPr>
        <w:t xml:space="preserve"> antes de la fecha límite - 15 de diciembre.</w:t>
      </w:r>
      <w:r w:rsidR="0072372D" w:rsidRPr="002F6F90">
        <w:rPr>
          <w:rFonts w:asciiTheme="majorHAnsi" w:hAnsiTheme="majorHAnsi" w:cs="Arial"/>
          <w:color w:val="14171A"/>
          <w:sz w:val="22"/>
          <w:szCs w:val="22"/>
        </w:rPr>
        <w:t xml:space="preserve"> </w:t>
      </w:r>
      <w:r w:rsidR="0072372D" w:rsidRPr="002F6F90">
        <w:rPr>
          <w:rFonts w:asciiTheme="majorHAnsi" w:hAnsiTheme="majorHAnsi" w:cs="Arial"/>
          <w:sz w:val="22"/>
          <w:szCs w:val="22"/>
        </w:rPr>
        <w:t>#GetCovered</w:t>
      </w:r>
      <w:r w:rsidR="0072372D" w:rsidRPr="002F6F90">
        <w:rPr>
          <w:rFonts w:asciiTheme="majorHAnsi" w:hAnsiTheme="majorHAnsi" w:cs="Arial"/>
          <w:color w:val="14171A"/>
          <w:sz w:val="22"/>
          <w:szCs w:val="22"/>
        </w:rPr>
        <w:t xml:space="preserve">! </w:t>
      </w:r>
    </w:p>
    <w:p w14:paraId="2E581802" w14:textId="77777777" w:rsidR="006971ED" w:rsidRPr="002F6F90" w:rsidRDefault="006971ED" w:rsidP="006971ED">
      <w:pPr>
        <w:pStyle w:val="Normal1"/>
        <w:spacing w:after="120"/>
        <w:rPr>
          <w:rFonts w:asciiTheme="majorHAnsi" w:hAnsiTheme="majorHAnsi" w:cs="Arial"/>
          <w:b/>
          <w:color w:val="222222"/>
          <w:sz w:val="22"/>
          <w:szCs w:val="22"/>
        </w:rPr>
      </w:pPr>
    </w:p>
    <w:p w14:paraId="46D643CE" w14:textId="77777777" w:rsidR="006971ED" w:rsidRPr="002F6F90" w:rsidRDefault="006971ED" w:rsidP="006971ED">
      <w:pPr>
        <w:pStyle w:val="Normal1"/>
        <w:pBdr>
          <w:top w:val="nil"/>
          <w:left w:val="nil"/>
          <w:bottom w:val="nil"/>
          <w:right w:val="nil"/>
          <w:between w:val="nil"/>
        </w:pBdr>
        <w:spacing w:after="120"/>
        <w:rPr>
          <w:rFonts w:asciiTheme="majorHAnsi" w:hAnsiTheme="majorHAnsi" w:cs="Arial"/>
          <w:b/>
          <w:color w:val="222222"/>
          <w:sz w:val="22"/>
          <w:szCs w:val="22"/>
        </w:rPr>
      </w:pPr>
      <w:r w:rsidRPr="002F6F90">
        <w:rPr>
          <w:rFonts w:asciiTheme="majorHAnsi" w:hAnsiTheme="majorHAnsi" w:cs="Arial"/>
          <w:b/>
          <w:color w:val="222222"/>
          <w:sz w:val="22"/>
          <w:szCs w:val="22"/>
        </w:rPr>
        <w:t>Dec 15</w:t>
      </w:r>
      <w:r w:rsidRPr="002F6F90">
        <w:rPr>
          <w:rFonts w:asciiTheme="majorHAnsi" w:hAnsiTheme="majorHAnsi" w:cs="Arial"/>
          <w:b/>
          <w:color w:val="222222"/>
          <w:sz w:val="22"/>
          <w:szCs w:val="22"/>
          <w:vertAlign w:val="superscript"/>
        </w:rPr>
        <w:t>th</w:t>
      </w:r>
      <w:r w:rsidRPr="002F6F90">
        <w:rPr>
          <w:rFonts w:asciiTheme="majorHAnsi" w:hAnsiTheme="majorHAnsi" w:cs="Arial"/>
          <w:b/>
          <w:color w:val="222222"/>
          <w:sz w:val="22"/>
          <w:szCs w:val="22"/>
        </w:rPr>
        <w:t xml:space="preserve"> Deadline:</w:t>
      </w:r>
    </w:p>
    <w:p w14:paraId="24F4027D" w14:textId="77777777" w:rsidR="006971ED" w:rsidRPr="002F6F90" w:rsidRDefault="006971ED" w:rsidP="006971ED">
      <w:pPr>
        <w:pStyle w:val="Normal1"/>
        <w:numPr>
          <w:ilvl w:val="0"/>
          <w:numId w:val="3"/>
        </w:numPr>
        <w:pBdr>
          <w:top w:val="nil"/>
          <w:left w:val="nil"/>
          <w:bottom w:val="nil"/>
          <w:right w:val="nil"/>
          <w:between w:val="nil"/>
        </w:pBdr>
        <w:spacing w:after="120"/>
        <w:rPr>
          <w:rFonts w:asciiTheme="majorHAnsi" w:hAnsiTheme="majorHAnsi" w:cs="Arial"/>
          <w:b/>
          <w:color w:val="222222"/>
          <w:sz w:val="22"/>
          <w:szCs w:val="22"/>
        </w:rPr>
      </w:pPr>
      <w:r w:rsidRPr="002F6F90">
        <w:rPr>
          <w:rFonts w:asciiTheme="majorHAnsi" w:hAnsiTheme="majorHAnsi" w:cs="Arial"/>
          <w:b/>
          <w:color w:val="222222"/>
          <w:sz w:val="22"/>
          <w:szCs w:val="22"/>
        </w:rPr>
        <w:t xml:space="preserve">FB: </w:t>
      </w:r>
      <w:r w:rsidRPr="002F6F90">
        <w:rPr>
          <w:rFonts w:asciiTheme="majorHAnsi" w:eastAsia="Arial" w:hAnsiTheme="majorHAnsi" w:cs="Arial"/>
          <w:sz w:val="22"/>
          <w:szCs w:val="22"/>
        </w:rPr>
        <w:t xml:space="preserve">Tick tock, tick tock…we’re getting closer to the FINAL DEADLINE to enroll in health insurance through </w:t>
      </w:r>
      <w:hyperlink r:id="rId35">
        <w:r w:rsidRPr="00041FBE">
          <w:rPr>
            <w:rFonts w:asciiTheme="majorHAnsi" w:hAnsiTheme="majorHAnsi" w:cs="Arial"/>
            <w:color w:val="0000FF"/>
            <w:sz w:val="22"/>
            <w:szCs w:val="22"/>
            <w:u w:val="single"/>
          </w:rPr>
          <w:t>HealthCare.gov</w:t>
        </w:r>
      </w:hyperlink>
      <w:r w:rsidRPr="002F6F90">
        <w:rPr>
          <w:rFonts w:asciiTheme="majorHAnsi" w:eastAsia="Arial" w:hAnsiTheme="majorHAnsi" w:cs="Arial"/>
          <w:sz w:val="22"/>
          <w:szCs w:val="22"/>
        </w:rPr>
        <w:t xml:space="preserve">. The LAST DAY to enroll is Dec. 15th – so don’t get stuck in line or miss your chance. Visit </w:t>
      </w:r>
      <w:hyperlink r:id="rId36">
        <w:r w:rsidRPr="00041FBE">
          <w:rPr>
            <w:rFonts w:asciiTheme="majorHAnsi" w:hAnsiTheme="majorHAnsi" w:cs="Arial"/>
            <w:color w:val="0000FF"/>
            <w:sz w:val="22"/>
            <w:szCs w:val="22"/>
            <w:u w:val="single"/>
          </w:rPr>
          <w:t>HealthCare.gov</w:t>
        </w:r>
      </w:hyperlink>
      <w:r w:rsidRPr="002F6F90">
        <w:rPr>
          <w:rFonts w:asciiTheme="majorHAnsi" w:hAnsiTheme="majorHAnsi" w:cs="Arial"/>
          <w:color w:val="1155CC"/>
          <w:sz w:val="22"/>
          <w:szCs w:val="22"/>
        </w:rPr>
        <w:t xml:space="preserve"> </w:t>
      </w:r>
      <w:r w:rsidRPr="002F6F90">
        <w:rPr>
          <w:rFonts w:asciiTheme="majorHAnsi" w:eastAsia="Arial" w:hAnsiTheme="majorHAnsi" w:cs="Arial"/>
          <w:sz w:val="22"/>
          <w:szCs w:val="22"/>
        </w:rPr>
        <w:t>today to get started and give yourself the peace of mind you need #EnrollByDec15</w:t>
      </w:r>
    </w:p>
    <w:p w14:paraId="40104848" w14:textId="77777777" w:rsidR="006971ED" w:rsidRPr="002F6F90" w:rsidRDefault="006971ED" w:rsidP="006971ED">
      <w:pPr>
        <w:pStyle w:val="Normal1"/>
        <w:numPr>
          <w:ilvl w:val="0"/>
          <w:numId w:val="3"/>
        </w:numPr>
        <w:pBdr>
          <w:top w:val="nil"/>
          <w:left w:val="nil"/>
          <w:bottom w:val="nil"/>
          <w:right w:val="nil"/>
          <w:between w:val="nil"/>
        </w:pBdr>
        <w:spacing w:after="120"/>
        <w:rPr>
          <w:rFonts w:asciiTheme="majorHAnsi" w:hAnsiTheme="majorHAnsi" w:cs="Arial"/>
          <w:b/>
          <w:color w:val="222222"/>
          <w:sz w:val="22"/>
          <w:szCs w:val="22"/>
        </w:rPr>
      </w:pPr>
      <w:r w:rsidRPr="002F6F90">
        <w:rPr>
          <w:rFonts w:asciiTheme="majorHAnsi" w:hAnsiTheme="majorHAnsi" w:cs="Arial"/>
          <w:b/>
          <w:color w:val="222222"/>
          <w:sz w:val="22"/>
          <w:szCs w:val="22"/>
        </w:rPr>
        <w:t xml:space="preserve">FB: </w:t>
      </w:r>
      <w:r w:rsidRPr="002F6F90">
        <w:rPr>
          <w:rFonts w:asciiTheme="majorHAnsi" w:eastAsia="Arial" w:hAnsiTheme="majorHAnsi" w:cs="Arial"/>
          <w:sz w:val="22"/>
          <w:szCs w:val="22"/>
        </w:rPr>
        <w:t xml:space="preserve">Don’t delay, enroll today! </w:t>
      </w:r>
      <w:hyperlink r:id="rId37">
        <w:r w:rsidRPr="00041FBE">
          <w:rPr>
            <w:rFonts w:asciiTheme="majorHAnsi" w:hAnsiTheme="majorHAnsi" w:cs="Arial"/>
            <w:color w:val="0000FF"/>
            <w:sz w:val="22"/>
            <w:szCs w:val="22"/>
            <w:u w:val="single"/>
          </w:rPr>
          <w:t>HealthCare.gov</w:t>
        </w:r>
      </w:hyperlink>
      <w:r w:rsidRPr="002F6F90">
        <w:rPr>
          <w:rFonts w:asciiTheme="majorHAnsi" w:hAnsiTheme="majorHAnsi" w:cs="Arial"/>
          <w:color w:val="1155CC"/>
          <w:sz w:val="22"/>
          <w:szCs w:val="22"/>
        </w:rPr>
        <w:t xml:space="preserve"> </w:t>
      </w:r>
      <w:r w:rsidRPr="002F6F90">
        <w:rPr>
          <w:rFonts w:asciiTheme="majorHAnsi" w:eastAsia="Arial" w:hAnsiTheme="majorHAnsi" w:cs="Arial"/>
          <w:sz w:val="22"/>
          <w:szCs w:val="22"/>
        </w:rPr>
        <w:t xml:space="preserve">is open for business for 2019 but open enrollment is short this year – the final deadline is Dec. 15th. Don’t be one of those people who waits until it’s almost too late. Visit </w:t>
      </w:r>
      <w:hyperlink r:id="rId38">
        <w:r w:rsidRPr="00041FBE">
          <w:rPr>
            <w:rFonts w:asciiTheme="majorHAnsi" w:hAnsiTheme="majorHAnsi" w:cs="Arial"/>
            <w:color w:val="0000FF"/>
            <w:sz w:val="22"/>
            <w:szCs w:val="22"/>
            <w:u w:val="single"/>
          </w:rPr>
          <w:t>HealthCare.gov</w:t>
        </w:r>
      </w:hyperlink>
      <w:r w:rsidRPr="002F6F90">
        <w:rPr>
          <w:rFonts w:asciiTheme="majorHAnsi" w:hAnsiTheme="majorHAnsi" w:cs="Arial"/>
          <w:color w:val="1155CC"/>
          <w:sz w:val="22"/>
          <w:szCs w:val="22"/>
        </w:rPr>
        <w:t xml:space="preserve"> </w:t>
      </w:r>
      <w:r w:rsidRPr="002F6F90">
        <w:rPr>
          <w:rFonts w:asciiTheme="majorHAnsi" w:eastAsia="Arial" w:hAnsiTheme="majorHAnsi" w:cs="Arial"/>
          <w:sz w:val="22"/>
          <w:szCs w:val="22"/>
        </w:rPr>
        <w:t>today to #GetCovered and give yourself peace of mind #EnrollByDec15</w:t>
      </w:r>
    </w:p>
    <w:p w14:paraId="4BB1C7F3" w14:textId="77777777" w:rsidR="006971ED" w:rsidRPr="002F6F90" w:rsidRDefault="006971ED" w:rsidP="006971ED">
      <w:pPr>
        <w:pStyle w:val="Normal1"/>
        <w:numPr>
          <w:ilvl w:val="0"/>
          <w:numId w:val="3"/>
        </w:numPr>
        <w:spacing w:after="120"/>
        <w:rPr>
          <w:rFonts w:asciiTheme="majorHAnsi" w:hAnsiTheme="majorHAnsi" w:cs="Arial"/>
          <w:sz w:val="22"/>
          <w:szCs w:val="22"/>
        </w:rPr>
      </w:pPr>
      <w:r w:rsidRPr="002F6F90">
        <w:rPr>
          <w:rFonts w:asciiTheme="majorHAnsi" w:hAnsiTheme="majorHAnsi" w:cs="Arial"/>
          <w:b/>
          <w:sz w:val="22"/>
          <w:szCs w:val="22"/>
        </w:rPr>
        <w:t>FB</w:t>
      </w:r>
      <w:r w:rsidRPr="002F6F90">
        <w:rPr>
          <w:rFonts w:asciiTheme="majorHAnsi" w:hAnsiTheme="majorHAnsi" w:cs="Arial"/>
          <w:sz w:val="22"/>
          <w:szCs w:val="22"/>
        </w:rPr>
        <w:t xml:space="preserve">: DYK: the final deadline to get health insurance for 2019 is Dec. 15th?!? Make sure you have a plan to get the coverage you need before it’s too late. No need to put it off – #GetCovered TODAY at </w:t>
      </w:r>
      <w:hyperlink r:id="rId39">
        <w:r w:rsidRPr="00041FBE">
          <w:rPr>
            <w:rFonts w:asciiTheme="majorHAnsi" w:hAnsiTheme="majorHAnsi" w:cs="Arial"/>
            <w:color w:val="0000FF"/>
            <w:sz w:val="22"/>
            <w:szCs w:val="22"/>
            <w:u w:val="single"/>
          </w:rPr>
          <w:t>HealthCare.gov</w:t>
        </w:r>
      </w:hyperlink>
      <w:r w:rsidRPr="002F6F90">
        <w:rPr>
          <w:rFonts w:asciiTheme="majorHAnsi" w:hAnsiTheme="majorHAnsi" w:cs="Arial"/>
          <w:sz w:val="22"/>
          <w:szCs w:val="22"/>
        </w:rPr>
        <w:t xml:space="preserve"> #EnrollByDec15</w:t>
      </w:r>
    </w:p>
    <w:p w14:paraId="7E508E4A" w14:textId="77777777" w:rsidR="006971ED" w:rsidRPr="002F6F90" w:rsidRDefault="006971ED" w:rsidP="006971ED">
      <w:pPr>
        <w:pStyle w:val="Normal1"/>
        <w:numPr>
          <w:ilvl w:val="0"/>
          <w:numId w:val="3"/>
        </w:numPr>
        <w:spacing w:after="120"/>
        <w:rPr>
          <w:rFonts w:asciiTheme="majorHAnsi" w:hAnsiTheme="majorHAnsi" w:cs="Arial"/>
          <w:sz w:val="22"/>
          <w:szCs w:val="22"/>
        </w:rPr>
      </w:pPr>
      <w:r w:rsidRPr="002F6F90">
        <w:rPr>
          <w:rFonts w:asciiTheme="majorHAnsi" w:eastAsia="Arial" w:hAnsiTheme="majorHAnsi" w:cs="Arial"/>
          <w:b/>
          <w:sz w:val="22"/>
          <w:szCs w:val="22"/>
        </w:rPr>
        <w:t>Twitter</w:t>
      </w:r>
      <w:r w:rsidRPr="002F6F90">
        <w:rPr>
          <w:rFonts w:asciiTheme="majorHAnsi" w:eastAsia="Arial" w:hAnsiTheme="majorHAnsi" w:cs="Arial"/>
          <w:sz w:val="22"/>
          <w:szCs w:val="22"/>
        </w:rPr>
        <w:t xml:space="preserve">: Tick tock, tick tock. We're getting closer to the FINAL deadline to #GetCovered at </w:t>
      </w:r>
      <w:hyperlink r:id="rId40">
        <w:r w:rsidRPr="00041FBE">
          <w:rPr>
            <w:rFonts w:asciiTheme="majorHAnsi" w:hAnsiTheme="majorHAnsi" w:cs="Arial"/>
            <w:color w:val="0000FF"/>
            <w:sz w:val="22"/>
            <w:szCs w:val="22"/>
            <w:u w:val="single"/>
          </w:rPr>
          <w:t>HealthCare.gov</w:t>
        </w:r>
      </w:hyperlink>
      <w:r w:rsidRPr="002F6F90">
        <w:rPr>
          <w:rFonts w:asciiTheme="majorHAnsi" w:hAnsiTheme="majorHAnsi" w:cs="Arial"/>
          <w:color w:val="1155CC"/>
          <w:sz w:val="22"/>
          <w:szCs w:val="22"/>
        </w:rPr>
        <w:t xml:space="preserve">. </w:t>
      </w:r>
      <w:r w:rsidRPr="002F6F90">
        <w:rPr>
          <w:rFonts w:asciiTheme="majorHAnsi" w:eastAsia="Arial" w:hAnsiTheme="majorHAnsi" w:cs="Arial"/>
          <w:sz w:val="22"/>
          <w:szCs w:val="22"/>
        </w:rPr>
        <w:t>Don't miss out! #EnrollByDec15</w:t>
      </w:r>
    </w:p>
    <w:p w14:paraId="554821F6" w14:textId="77777777" w:rsidR="000311CE" w:rsidRPr="002F6F90" w:rsidRDefault="000311CE" w:rsidP="000311CE">
      <w:pPr>
        <w:pStyle w:val="Normal1"/>
        <w:numPr>
          <w:ilvl w:val="0"/>
          <w:numId w:val="3"/>
        </w:numPr>
        <w:spacing w:after="120"/>
        <w:rPr>
          <w:rFonts w:asciiTheme="majorHAnsi" w:hAnsiTheme="majorHAnsi" w:cs="Arial"/>
          <w:sz w:val="22"/>
          <w:szCs w:val="22"/>
        </w:rPr>
      </w:pPr>
      <w:r w:rsidRPr="002F6F90">
        <w:rPr>
          <w:rFonts w:asciiTheme="majorHAnsi" w:hAnsiTheme="majorHAnsi" w:cs="Arial"/>
          <w:b/>
          <w:sz w:val="22"/>
          <w:szCs w:val="22"/>
        </w:rPr>
        <w:t>Twitter</w:t>
      </w:r>
      <w:r w:rsidRPr="002F6F90">
        <w:rPr>
          <w:rFonts w:asciiTheme="majorHAnsi" w:hAnsiTheme="majorHAnsi" w:cs="Arial"/>
          <w:sz w:val="22"/>
          <w:szCs w:val="22"/>
        </w:rPr>
        <w:t xml:space="preserve">: Don’t delay, enroll today! The deadline is Dec. 15th but avoid the rush and #GetCovered TODAY at </w:t>
      </w:r>
      <w:hyperlink r:id="rId41">
        <w:r w:rsidRPr="00041FBE">
          <w:rPr>
            <w:rFonts w:asciiTheme="majorHAnsi" w:hAnsiTheme="majorHAnsi" w:cs="Arial"/>
            <w:color w:val="0000FF"/>
            <w:sz w:val="22"/>
            <w:szCs w:val="22"/>
            <w:u w:val="single"/>
          </w:rPr>
          <w:t>HealthCare.gov</w:t>
        </w:r>
      </w:hyperlink>
      <w:r w:rsidRPr="002F6F90">
        <w:rPr>
          <w:rFonts w:asciiTheme="majorHAnsi" w:hAnsiTheme="majorHAnsi" w:cs="Arial"/>
          <w:sz w:val="22"/>
          <w:szCs w:val="22"/>
        </w:rPr>
        <w:t xml:space="preserve"> #EnrollByDec15</w:t>
      </w:r>
    </w:p>
    <w:p w14:paraId="736FA4FD" w14:textId="77777777" w:rsidR="006971ED" w:rsidRPr="002F6F90" w:rsidRDefault="006971ED" w:rsidP="006971ED">
      <w:pPr>
        <w:pStyle w:val="Normal1"/>
        <w:numPr>
          <w:ilvl w:val="0"/>
          <w:numId w:val="3"/>
        </w:numPr>
        <w:spacing w:after="120"/>
        <w:rPr>
          <w:rFonts w:asciiTheme="majorHAnsi" w:hAnsiTheme="majorHAnsi" w:cs="Arial"/>
          <w:sz w:val="22"/>
          <w:szCs w:val="22"/>
        </w:rPr>
      </w:pPr>
      <w:r w:rsidRPr="002F6F90">
        <w:rPr>
          <w:rFonts w:asciiTheme="majorHAnsi" w:hAnsiTheme="majorHAnsi" w:cs="Arial"/>
          <w:b/>
          <w:color w:val="222222"/>
          <w:sz w:val="22"/>
          <w:szCs w:val="22"/>
        </w:rPr>
        <w:t>Twitter</w:t>
      </w:r>
      <w:r w:rsidRPr="002F6F90">
        <w:rPr>
          <w:rFonts w:asciiTheme="majorHAnsi" w:hAnsiTheme="majorHAnsi" w:cs="Arial"/>
          <w:color w:val="222222"/>
          <w:sz w:val="22"/>
          <w:szCs w:val="22"/>
        </w:rPr>
        <w:t xml:space="preserve">: </w:t>
      </w:r>
      <w:r w:rsidRPr="002F6F90">
        <w:rPr>
          <w:rFonts w:asciiTheme="majorHAnsi" w:hAnsiTheme="majorHAnsi" w:cs="Arial"/>
          <w:sz w:val="22"/>
          <w:szCs w:val="22"/>
        </w:rPr>
        <w:t xml:space="preserve">Need health insurance? RUN, DON'T WALK to </w:t>
      </w:r>
      <w:hyperlink r:id="rId42">
        <w:r w:rsidRPr="00041FBE">
          <w:rPr>
            <w:rFonts w:asciiTheme="majorHAnsi" w:hAnsiTheme="majorHAnsi" w:cs="Arial"/>
            <w:color w:val="0000FF"/>
            <w:sz w:val="22"/>
            <w:szCs w:val="22"/>
            <w:u w:val="single"/>
          </w:rPr>
          <w:t>HealthCare.gov</w:t>
        </w:r>
      </w:hyperlink>
      <w:r w:rsidRPr="002F6F90">
        <w:rPr>
          <w:rFonts w:asciiTheme="majorHAnsi" w:hAnsiTheme="majorHAnsi" w:cs="Arial"/>
          <w:sz w:val="22"/>
          <w:szCs w:val="22"/>
        </w:rPr>
        <w:t xml:space="preserve"> to find a plan that fits your life and your budget #EnrollByDec15</w:t>
      </w:r>
      <w:r w:rsidRPr="002F6F90">
        <w:rPr>
          <w:rFonts w:asciiTheme="majorHAnsi" w:hAnsiTheme="majorHAnsi" w:cs="Arial"/>
          <w:b/>
          <w:sz w:val="22"/>
          <w:szCs w:val="22"/>
        </w:rPr>
        <w:t xml:space="preserve"> </w:t>
      </w:r>
    </w:p>
    <w:p w14:paraId="377589F0" w14:textId="77777777" w:rsidR="002F6F90" w:rsidRPr="002F6F90" w:rsidRDefault="002F6F90" w:rsidP="002F6F90">
      <w:pPr>
        <w:pStyle w:val="Normal1"/>
        <w:pBdr>
          <w:top w:val="nil"/>
          <w:left w:val="nil"/>
          <w:bottom w:val="nil"/>
          <w:right w:val="nil"/>
          <w:between w:val="nil"/>
        </w:pBdr>
        <w:spacing w:after="120"/>
        <w:rPr>
          <w:rFonts w:asciiTheme="majorHAnsi" w:hAnsiTheme="majorHAnsi" w:cs="Arial"/>
          <w:b/>
          <w:color w:val="222222"/>
          <w:sz w:val="22"/>
          <w:szCs w:val="22"/>
        </w:rPr>
      </w:pPr>
      <w:r w:rsidRPr="002F6F90">
        <w:rPr>
          <w:rFonts w:asciiTheme="majorHAnsi" w:hAnsiTheme="majorHAnsi" w:cs="Arial"/>
          <w:b/>
          <w:color w:val="222222"/>
          <w:sz w:val="22"/>
          <w:szCs w:val="22"/>
        </w:rPr>
        <w:lastRenderedPageBreak/>
        <w:t>Financial Help:</w:t>
      </w:r>
    </w:p>
    <w:p w14:paraId="3339834C" w14:textId="77777777" w:rsidR="002F6F90" w:rsidRPr="002F6F90" w:rsidRDefault="002F6F90" w:rsidP="002F6F90">
      <w:pPr>
        <w:pStyle w:val="Normal1"/>
        <w:numPr>
          <w:ilvl w:val="0"/>
          <w:numId w:val="3"/>
        </w:numPr>
        <w:pBdr>
          <w:top w:val="nil"/>
          <w:left w:val="nil"/>
          <w:bottom w:val="nil"/>
          <w:right w:val="nil"/>
          <w:between w:val="nil"/>
        </w:pBdr>
        <w:spacing w:after="120"/>
        <w:rPr>
          <w:rFonts w:asciiTheme="majorHAnsi" w:hAnsiTheme="majorHAnsi" w:cs="Arial"/>
          <w:b/>
          <w:color w:val="222222"/>
          <w:sz w:val="22"/>
          <w:szCs w:val="22"/>
        </w:rPr>
      </w:pPr>
      <w:r w:rsidRPr="002F6F90">
        <w:rPr>
          <w:rFonts w:asciiTheme="majorHAnsi" w:hAnsiTheme="majorHAnsi" w:cs="Arial"/>
          <w:b/>
          <w:color w:val="222222"/>
          <w:sz w:val="22"/>
          <w:szCs w:val="22"/>
        </w:rPr>
        <w:t xml:space="preserve">FB: </w:t>
      </w:r>
      <w:r w:rsidRPr="002F6F90">
        <w:rPr>
          <w:rFonts w:asciiTheme="majorHAnsi" w:eastAsia="Arial" w:hAnsiTheme="majorHAnsi" w:cs="Arial"/>
          <w:sz w:val="22"/>
          <w:szCs w:val="22"/>
        </w:rPr>
        <w:t xml:space="preserve">Enrolling in health insurance is cheaper and easier than you think – head to </w:t>
      </w:r>
      <w:hyperlink r:id="rId43">
        <w:r w:rsidRPr="00041FBE">
          <w:rPr>
            <w:rFonts w:asciiTheme="majorHAnsi" w:hAnsiTheme="majorHAnsi" w:cs="Arial"/>
            <w:color w:val="0000FF"/>
            <w:sz w:val="22"/>
            <w:szCs w:val="22"/>
            <w:u w:val="single"/>
          </w:rPr>
          <w:t>HealthCare.gov</w:t>
        </w:r>
      </w:hyperlink>
      <w:r w:rsidRPr="002F6F90">
        <w:rPr>
          <w:rFonts w:asciiTheme="majorHAnsi" w:eastAsia="Arial" w:hAnsiTheme="majorHAnsi" w:cs="Arial"/>
          <w:sz w:val="22"/>
          <w:szCs w:val="22"/>
        </w:rPr>
        <w:t xml:space="preserve"> today to SHOP and SAVE on health insurance for 2019! #GetCovered #EnrollByDec15</w:t>
      </w:r>
    </w:p>
    <w:p w14:paraId="406EBC8C" w14:textId="77777777" w:rsidR="002F6F90" w:rsidRPr="002F6F90" w:rsidRDefault="002F6F90" w:rsidP="002F6F90">
      <w:pPr>
        <w:pStyle w:val="Normal1"/>
        <w:numPr>
          <w:ilvl w:val="0"/>
          <w:numId w:val="3"/>
        </w:numPr>
        <w:pBdr>
          <w:top w:val="nil"/>
          <w:left w:val="nil"/>
          <w:bottom w:val="nil"/>
          <w:right w:val="nil"/>
          <w:between w:val="nil"/>
        </w:pBdr>
        <w:spacing w:after="120"/>
        <w:rPr>
          <w:rFonts w:asciiTheme="majorHAnsi" w:hAnsiTheme="majorHAnsi" w:cs="Arial"/>
          <w:b/>
          <w:color w:val="222222"/>
          <w:sz w:val="22"/>
          <w:szCs w:val="22"/>
        </w:rPr>
      </w:pPr>
      <w:r w:rsidRPr="002F6F90">
        <w:rPr>
          <w:rFonts w:asciiTheme="majorHAnsi" w:eastAsia="Arial" w:hAnsiTheme="majorHAnsi" w:cs="Arial"/>
          <w:b/>
          <w:sz w:val="22"/>
          <w:szCs w:val="22"/>
        </w:rPr>
        <w:t>FB</w:t>
      </w:r>
      <w:r w:rsidRPr="002F6F90">
        <w:rPr>
          <w:rFonts w:asciiTheme="majorHAnsi" w:eastAsia="Arial" w:hAnsiTheme="majorHAnsi" w:cs="Arial"/>
          <w:sz w:val="22"/>
          <w:szCs w:val="22"/>
        </w:rPr>
        <w:t xml:space="preserve">: Worried about costs? Health plans and prices change every year and you could SAVE BIG at </w:t>
      </w:r>
      <w:hyperlink r:id="rId44">
        <w:r w:rsidRPr="00041FBE">
          <w:rPr>
            <w:rFonts w:asciiTheme="majorHAnsi" w:hAnsiTheme="majorHAnsi" w:cs="Arial"/>
            <w:color w:val="0000FF"/>
            <w:sz w:val="22"/>
            <w:szCs w:val="22"/>
            <w:u w:val="single"/>
          </w:rPr>
          <w:t>HealthCare.gov</w:t>
        </w:r>
      </w:hyperlink>
      <w:r w:rsidRPr="002F6F90">
        <w:rPr>
          <w:rFonts w:asciiTheme="majorHAnsi" w:eastAsia="Arial" w:hAnsiTheme="majorHAnsi" w:cs="Arial"/>
          <w:sz w:val="22"/>
          <w:szCs w:val="22"/>
        </w:rPr>
        <w:t>. See if you qualify for a discount and find a deal TODAY #GetCovered #EnrollByDec15</w:t>
      </w:r>
    </w:p>
    <w:p w14:paraId="73441AB4" w14:textId="77777777" w:rsidR="002F6F90" w:rsidRPr="002F6F90" w:rsidRDefault="002F6F90" w:rsidP="002F6F90">
      <w:pPr>
        <w:pStyle w:val="Normal1"/>
        <w:numPr>
          <w:ilvl w:val="0"/>
          <w:numId w:val="3"/>
        </w:numPr>
        <w:pBdr>
          <w:top w:val="nil"/>
          <w:left w:val="nil"/>
          <w:bottom w:val="nil"/>
          <w:right w:val="nil"/>
          <w:between w:val="nil"/>
        </w:pBdr>
        <w:spacing w:after="120"/>
        <w:rPr>
          <w:rFonts w:asciiTheme="majorHAnsi" w:hAnsiTheme="majorHAnsi" w:cs="Arial"/>
          <w:b/>
          <w:color w:val="222222"/>
          <w:sz w:val="22"/>
          <w:szCs w:val="22"/>
        </w:rPr>
      </w:pPr>
      <w:r w:rsidRPr="002F6F90">
        <w:rPr>
          <w:rFonts w:asciiTheme="majorHAnsi" w:hAnsiTheme="majorHAnsi" w:cs="Arial"/>
          <w:b/>
          <w:color w:val="222222"/>
          <w:sz w:val="22"/>
          <w:szCs w:val="22"/>
        </w:rPr>
        <w:t xml:space="preserve">Twitter: </w:t>
      </w:r>
      <w:r w:rsidRPr="002F6F90">
        <w:rPr>
          <w:rFonts w:asciiTheme="majorHAnsi" w:eastAsia="Arial" w:hAnsiTheme="majorHAnsi" w:cs="Arial"/>
          <w:sz w:val="22"/>
          <w:szCs w:val="22"/>
        </w:rPr>
        <w:t xml:space="preserve">Enrolling in health insurance is cheaper &amp; easier than you think! Visit </w:t>
      </w:r>
      <w:hyperlink r:id="rId45">
        <w:r w:rsidRPr="00041FBE">
          <w:rPr>
            <w:rFonts w:asciiTheme="majorHAnsi" w:hAnsiTheme="majorHAnsi" w:cs="Arial"/>
            <w:color w:val="0000FF"/>
            <w:sz w:val="22"/>
            <w:szCs w:val="22"/>
            <w:u w:val="single"/>
          </w:rPr>
          <w:t>HealthCare.gov</w:t>
        </w:r>
      </w:hyperlink>
      <w:r w:rsidRPr="002F6F90">
        <w:rPr>
          <w:rFonts w:asciiTheme="majorHAnsi" w:hAnsiTheme="majorHAnsi" w:cs="Arial"/>
          <w:color w:val="1155CC"/>
          <w:sz w:val="22"/>
          <w:szCs w:val="22"/>
        </w:rPr>
        <w:t xml:space="preserve"> </w:t>
      </w:r>
      <w:r w:rsidRPr="002F6F90">
        <w:rPr>
          <w:rFonts w:asciiTheme="majorHAnsi" w:eastAsia="Arial" w:hAnsiTheme="majorHAnsi" w:cs="Arial"/>
          <w:sz w:val="22"/>
          <w:szCs w:val="22"/>
        </w:rPr>
        <w:t>now to SHOP &amp; SAVE for 2019! #EnrollByDec15</w:t>
      </w:r>
    </w:p>
    <w:p w14:paraId="16C14F0C" w14:textId="77777777" w:rsidR="002F6F90" w:rsidRPr="002F6F90" w:rsidRDefault="002F6F90" w:rsidP="002F6F90">
      <w:pPr>
        <w:pStyle w:val="Normal1"/>
        <w:numPr>
          <w:ilvl w:val="0"/>
          <w:numId w:val="3"/>
        </w:numPr>
        <w:pBdr>
          <w:top w:val="nil"/>
          <w:left w:val="nil"/>
          <w:bottom w:val="nil"/>
          <w:right w:val="nil"/>
          <w:between w:val="nil"/>
        </w:pBdr>
        <w:spacing w:after="120"/>
        <w:rPr>
          <w:rFonts w:asciiTheme="majorHAnsi" w:hAnsiTheme="majorHAnsi" w:cs="Arial"/>
          <w:b/>
          <w:color w:val="222222"/>
          <w:sz w:val="22"/>
          <w:szCs w:val="22"/>
        </w:rPr>
      </w:pPr>
      <w:r w:rsidRPr="002F6F90">
        <w:rPr>
          <w:rFonts w:asciiTheme="majorHAnsi" w:eastAsia="Arial" w:hAnsiTheme="majorHAnsi" w:cs="Arial"/>
          <w:b/>
          <w:sz w:val="22"/>
          <w:szCs w:val="22"/>
        </w:rPr>
        <w:t>Twitter</w:t>
      </w:r>
      <w:r w:rsidRPr="002F6F90">
        <w:rPr>
          <w:rFonts w:asciiTheme="majorHAnsi" w:eastAsia="Arial" w:hAnsiTheme="majorHAnsi" w:cs="Arial"/>
          <w:sz w:val="22"/>
          <w:szCs w:val="22"/>
        </w:rPr>
        <w:t xml:space="preserve">: Do you qualify for a discount on health insurance? Most people do! Visit </w:t>
      </w:r>
      <w:hyperlink r:id="rId46">
        <w:r w:rsidRPr="00041FBE">
          <w:rPr>
            <w:rFonts w:asciiTheme="majorHAnsi" w:hAnsiTheme="majorHAnsi" w:cs="Arial"/>
            <w:color w:val="0000FF"/>
            <w:sz w:val="22"/>
            <w:szCs w:val="22"/>
            <w:u w:val="single"/>
          </w:rPr>
          <w:t>HealthCare.gov</w:t>
        </w:r>
      </w:hyperlink>
      <w:r w:rsidRPr="002F6F90">
        <w:rPr>
          <w:rFonts w:asciiTheme="majorHAnsi" w:hAnsiTheme="majorHAnsi" w:cs="Arial"/>
          <w:color w:val="1155CC"/>
          <w:sz w:val="22"/>
          <w:szCs w:val="22"/>
        </w:rPr>
        <w:t xml:space="preserve"> </w:t>
      </w:r>
      <w:r w:rsidRPr="002F6F90">
        <w:rPr>
          <w:rFonts w:asciiTheme="majorHAnsi" w:eastAsia="Arial" w:hAnsiTheme="majorHAnsi" w:cs="Arial"/>
          <w:sz w:val="22"/>
          <w:szCs w:val="22"/>
        </w:rPr>
        <w:t>TODAY to see if you qualify #EnrollByDec15</w:t>
      </w:r>
    </w:p>
    <w:p w14:paraId="11024951" w14:textId="77777777" w:rsidR="002F6F90" w:rsidRPr="002F6F90" w:rsidRDefault="002F6F90" w:rsidP="002F6F90">
      <w:pPr>
        <w:pStyle w:val="Normal1"/>
        <w:pBdr>
          <w:top w:val="nil"/>
          <w:left w:val="nil"/>
          <w:bottom w:val="nil"/>
          <w:right w:val="nil"/>
          <w:between w:val="nil"/>
        </w:pBdr>
        <w:spacing w:after="120"/>
        <w:rPr>
          <w:rFonts w:asciiTheme="majorHAnsi" w:hAnsiTheme="majorHAnsi" w:cs="Arial"/>
          <w:b/>
          <w:color w:val="222222"/>
          <w:sz w:val="22"/>
          <w:szCs w:val="22"/>
        </w:rPr>
      </w:pPr>
    </w:p>
    <w:p w14:paraId="1FC3669E" w14:textId="7504950D" w:rsidR="002F6F90" w:rsidRPr="002F6F90" w:rsidRDefault="002F6F90" w:rsidP="002F6F90">
      <w:pPr>
        <w:pStyle w:val="Normal1"/>
        <w:pBdr>
          <w:top w:val="nil"/>
          <w:left w:val="nil"/>
          <w:bottom w:val="nil"/>
          <w:right w:val="nil"/>
          <w:between w:val="nil"/>
        </w:pBdr>
        <w:spacing w:after="120"/>
        <w:rPr>
          <w:rFonts w:asciiTheme="majorHAnsi" w:hAnsiTheme="majorHAnsi" w:cs="Arial"/>
          <w:b/>
          <w:color w:val="222222"/>
          <w:sz w:val="22"/>
          <w:szCs w:val="22"/>
        </w:rPr>
      </w:pPr>
      <w:r w:rsidRPr="002F6F90">
        <w:rPr>
          <w:rFonts w:asciiTheme="majorHAnsi" w:hAnsiTheme="majorHAnsi" w:cs="Arial"/>
          <w:b/>
          <w:color w:val="222222"/>
          <w:sz w:val="22"/>
          <w:szCs w:val="22"/>
        </w:rPr>
        <w:t>Enroll Now:</w:t>
      </w:r>
    </w:p>
    <w:p w14:paraId="26448C19" w14:textId="77777777" w:rsidR="002F6F90" w:rsidRPr="002F6F90" w:rsidRDefault="002F6F90" w:rsidP="002F6F90">
      <w:pPr>
        <w:pStyle w:val="Normal1"/>
        <w:numPr>
          <w:ilvl w:val="0"/>
          <w:numId w:val="3"/>
        </w:numPr>
        <w:spacing w:after="120"/>
        <w:rPr>
          <w:rFonts w:asciiTheme="majorHAnsi" w:hAnsiTheme="majorHAnsi" w:cs="Arial"/>
          <w:sz w:val="22"/>
          <w:szCs w:val="22"/>
        </w:rPr>
      </w:pPr>
      <w:r w:rsidRPr="002F6F90">
        <w:rPr>
          <w:rFonts w:asciiTheme="majorHAnsi" w:hAnsiTheme="majorHAnsi" w:cs="Arial"/>
          <w:b/>
          <w:color w:val="222222"/>
          <w:sz w:val="22"/>
          <w:szCs w:val="22"/>
        </w:rPr>
        <w:t>FB</w:t>
      </w:r>
      <w:r w:rsidRPr="002F6F90">
        <w:rPr>
          <w:rFonts w:asciiTheme="majorHAnsi" w:hAnsiTheme="majorHAnsi" w:cs="Arial"/>
          <w:color w:val="222222"/>
          <w:sz w:val="22"/>
          <w:szCs w:val="22"/>
        </w:rPr>
        <w:t xml:space="preserve">: </w:t>
      </w:r>
      <w:r w:rsidRPr="002F6F90">
        <w:rPr>
          <w:rFonts w:asciiTheme="majorHAnsi" w:hAnsiTheme="majorHAnsi" w:cs="Arial"/>
          <w:sz w:val="22"/>
          <w:szCs w:val="22"/>
        </w:rPr>
        <w:t xml:space="preserve">Making your holiday list and checking it twice? Don't forget health insurance! #GetCovered for 2019 at </w:t>
      </w:r>
      <w:hyperlink r:id="rId47">
        <w:r w:rsidRPr="00041FBE">
          <w:rPr>
            <w:rFonts w:asciiTheme="majorHAnsi" w:hAnsiTheme="majorHAnsi" w:cs="Arial"/>
            <w:color w:val="0000FF"/>
            <w:sz w:val="22"/>
            <w:szCs w:val="22"/>
            <w:u w:val="single"/>
          </w:rPr>
          <w:t>HealthCare.gov</w:t>
        </w:r>
      </w:hyperlink>
      <w:r w:rsidRPr="00041FBE">
        <w:rPr>
          <w:rFonts w:asciiTheme="majorHAnsi" w:hAnsiTheme="majorHAnsi" w:cs="Arial"/>
          <w:color w:val="0000FF"/>
          <w:sz w:val="22"/>
          <w:szCs w:val="22"/>
        </w:rPr>
        <w:t xml:space="preserve"> </w:t>
      </w:r>
      <w:r w:rsidRPr="002F6F90">
        <w:rPr>
          <w:rFonts w:asciiTheme="majorHAnsi" w:hAnsiTheme="majorHAnsi" w:cs="Arial"/>
          <w:sz w:val="22"/>
          <w:szCs w:val="22"/>
        </w:rPr>
        <w:t>before the Dec. 15th deadline #EnrollByDec15</w:t>
      </w:r>
    </w:p>
    <w:p w14:paraId="2EBF669C" w14:textId="77777777" w:rsidR="002F6F90" w:rsidRPr="002F6F90" w:rsidRDefault="002F6F90" w:rsidP="002F6F90">
      <w:pPr>
        <w:pStyle w:val="Normal1"/>
        <w:numPr>
          <w:ilvl w:val="0"/>
          <w:numId w:val="3"/>
        </w:numPr>
        <w:spacing w:after="120"/>
        <w:rPr>
          <w:rFonts w:asciiTheme="majorHAnsi" w:hAnsiTheme="majorHAnsi" w:cs="Arial"/>
          <w:b/>
          <w:sz w:val="22"/>
          <w:szCs w:val="22"/>
        </w:rPr>
      </w:pPr>
      <w:r w:rsidRPr="002F6F90">
        <w:rPr>
          <w:rFonts w:asciiTheme="majorHAnsi" w:hAnsiTheme="majorHAnsi" w:cs="Arial"/>
          <w:b/>
          <w:sz w:val="22"/>
          <w:szCs w:val="22"/>
        </w:rPr>
        <w:t>Twitter</w:t>
      </w:r>
      <w:r w:rsidRPr="002F6F90">
        <w:rPr>
          <w:rFonts w:asciiTheme="majorHAnsi" w:hAnsiTheme="majorHAnsi" w:cs="Arial"/>
          <w:sz w:val="22"/>
          <w:szCs w:val="22"/>
        </w:rPr>
        <w:t xml:space="preserve">: Making a holiday list &amp; checking it twice? Don't forget health insurance at </w:t>
      </w:r>
      <w:hyperlink r:id="rId48">
        <w:r w:rsidRPr="00041FBE">
          <w:rPr>
            <w:rFonts w:asciiTheme="majorHAnsi" w:hAnsiTheme="majorHAnsi" w:cs="Arial"/>
            <w:color w:val="0000FF"/>
            <w:sz w:val="22"/>
            <w:szCs w:val="22"/>
            <w:u w:val="single"/>
          </w:rPr>
          <w:t>HealthCare.gov</w:t>
        </w:r>
      </w:hyperlink>
      <w:r w:rsidRPr="002F6F90">
        <w:rPr>
          <w:rFonts w:asciiTheme="majorHAnsi" w:hAnsiTheme="majorHAnsi" w:cs="Arial"/>
          <w:sz w:val="22"/>
          <w:szCs w:val="22"/>
        </w:rPr>
        <w:t xml:space="preserve"> by Dec. 15th! #GetCovered #EnrollByDec15</w:t>
      </w:r>
    </w:p>
    <w:p w14:paraId="7B244C02" w14:textId="77777777" w:rsidR="002F6F90" w:rsidRDefault="002F6F90" w:rsidP="006971ED">
      <w:pPr>
        <w:pStyle w:val="Normal1"/>
        <w:spacing w:after="120"/>
        <w:rPr>
          <w:rFonts w:asciiTheme="majorHAnsi" w:hAnsiTheme="majorHAnsi" w:cs="Arial"/>
          <w:b/>
          <w:color w:val="222222"/>
          <w:sz w:val="22"/>
          <w:szCs w:val="22"/>
        </w:rPr>
      </w:pPr>
    </w:p>
    <w:p w14:paraId="1BDDD2B8" w14:textId="1432C7B6" w:rsidR="00967E02" w:rsidRPr="002F6F90" w:rsidRDefault="00967E02" w:rsidP="006971ED">
      <w:pPr>
        <w:pStyle w:val="Normal1"/>
        <w:spacing w:after="120"/>
        <w:rPr>
          <w:rFonts w:asciiTheme="majorHAnsi" w:hAnsiTheme="majorHAnsi" w:cs="Arial"/>
          <w:sz w:val="22"/>
          <w:szCs w:val="22"/>
        </w:rPr>
      </w:pPr>
      <w:r w:rsidRPr="002F6F90">
        <w:rPr>
          <w:rFonts w:asciiTheme="majorHAnsi" w:hAnsiTheme="majorHAnsi" w:cs="Arial"/>
          <w:b/>
          <w:color w:val="222222"/>
          <w:sz w:val="22"/>
          <w:szCs w:val="22"/>
        </w:rPr>
        <w:t>Nondiscrimination</w:t>
      </w:r>
      <w:r w:rsidR="006971ED" w:rsidRPr="002F6F90">
        <w:rPr>
          <w:rFonts w:asciiTheme="majorHAnsi" w:hAnsiTheme="majorHAnsi" w:cs="Arial"/>
          <w:b/>
          <w:color w:val="222222"/>
          <w:sz w:val="22"/>
          <w:szCs w:val="22"/>
        </w:rPr>
        <w:t>:</w:t>
      </w:r>
    </w:p>
    <w:p w14:paraId="27E9998A" w14:textId="77777777" w:rsidR="00967E02" w:rsidRPr="002F6F90" w:rsidRDefault="00967E02" w:rsidP="006971ED">
      <w:pPr>
        <w:pStyle w:val="Normal1"/>
        <w:numPr>
          <w:ilvl w:val="0"/>
          <w:numId w:val="3"/>
        </w:numPr>
        <w:spacing w:after="120"/>
        <w:rPr>
          <w:rFonts w:asciiTheme="majorHAnsi" w:hAnsiTheme="majorHAnsi" w:cs="Arial"/>
          <w:sz w:val="22"/>
          <w:szCs w:val="22"/>
        </w:rPr>
      </w:pPr>
      <w:r w:rsidRPr="002F6F90">
        <w:rPr>
          <w:rFonts w:asciiTheme="majorHAnsi" w:hAnsiTheme="majorHAnsi" w:cs="Arial"/>
          <w:b/>
          <w:color w:val="222222"/>
          <w:sz w:val="22"/>
          <w:szCs w:val="22"/>
        </w:rPr>
        <w:t>FB</w:t>
      </w:r>
      <w:r w:rsidRPr="002F6F90">
        <w:rPr>
          <w:rFonts w:asciiTheme="majorHAnsi" w:hAnsiTheme="majorHAnsi" w:cs="Arial"/>
          <w:color w:val="222222"/>
          <w:sz w:val="22"/>
          <w:szCs w:val="22"/>
        </w:rPr>
        <w:t xml:space="preserve">: </w:t>
      </w:r>
      <w:r w:rsidRPr="002F6F90">
        <w:rPr>
          <w:rFonts w:asciiTheme="majorHAnsi" w:hAnsiTheme="majorHAnsi" w:cs="Arial"/>
          <w:sz w:val="22"/>
          <w:szCs w:val="22"/>
        </w:rPr>
        <w:t xml:space="preserve">#TransHealth matters. Thanks to the Affordable Care Act, transgender and genderqueer people should never be discriminated against in health insurance or health care. That means access to the free preventive care and transition-related care you need—and the right to be treated with respect by health care providers. Enroll now at </w:t>
      </w:r>
      <w:hyperlink r:id="rId49">
        <w:r w:rsidRPr="00041FBE">
          <w:rPr>
            <w:rFonts w:asciiTheme="majorHAnsi" w:hAnsiTheme="majorHAnsi" w:cs="Arial"/>
            <w:color w:val="0000FF"/>
            <w:sz w:val="22"/>
            <w:szCs w:val="22"/>
            <w:u w:val="single"/>
          </w:rPr>
          <w:t>HealthCare.gov</w:t>
        </w:r>
      </w:hyperlink>
      <w:r w:rsidRPr="002F6F90">
        <w:rPr>
          <w:rFonts w:asciiTheme="majorHAnsi" w:hAnsiTheme="majorHAnsi" w:cs="Arial"/>
          <w:sz w:val="22"/>
          <w:szCs w:val="22"/>
        </w:rPr>
        <w:t xml:space="preserve"> before it’s too late #KnowYourRights #GetCovered #EnrollByDec15</w:t>
      </w:r>
    </w:p>
    <w:p w14:paraId="7EEC451F" w14:textId="3E7FBC85" w:rsidR="00967E02" w:rsidRPr="002F6F90" w:rsidRDefault="00967E02" w:rsidP="006971ED">
      <w:pPr>
        <w:pStyle w:val="Normal1"/>
        <w:numPr>
          <w:ilvl w:val="0"/>
          <w:numId w:val="3"/>
        </w:numPr>
        <w:spacing w:after="120"/>
        <w:rPr>
          <w:rFonts w:asciiTheme="majorHAnsi" w:hAnsiTheme="majorHAnsi" w:cs="Arial"/>
          <w:b/>
          <w:sz w:val="22"/>
          <w:szCs w:val="22"/>
        </w:rPr>
      </w:pPr>
      <w:r w:rsidRPr="002F6F90">
        <w:rPr>
          <w:rFonts w:asciiTheme="majorHAnsi" w:eastAsia="Arial" w:hAnsiTheme="majorHAnsi" w:cs="Arial"/>
          <w:b/>
          <w:sz w:val="22"/>
          <w:szCs w:val="22"/>
        </w:rPr>
        <w:t>FB</w:t>
      </w:r>
      <w:r w:rsidRPr="002F6F90">
        <w:rPr>
          <w:rFonts w:asciiTheme="majorHAnsi" w:eastAsia="Arial" w:hAnsiTheme="majorHAnsi" w:cs="Arial"/>
          <w:sz w:val="22"/>
          <w:szCs w:val="22"/>
        </w:rPr>
        <w:t xml:space="preserve">: Got questions about health care? Nothing has changed—the Affordable Care Act STILL protects all LGBTQ people from discrimination in health insurance and health care. Enroll now at </w:t>
      </w:r>
      <w:hyperlink r:id="rId50">
        <w:r w:rsidR="00143648" w:rsidRPr="00041FBE">
          <w:rPr>
            <w:rFonts w:asciiTheme="majorHAnsi" w:hAnsiTheme="majorHAnsi" w:cs="Arial"/>
            <w:color w:val="0000FF"/>
            <w:sz w:val="22"/>
            <w:szCs w:val="22"/>
            <w:u w:val="single"/>
          </w:rPr>
          <w:t>HealthCare.gov</w:t>
        </w:r>
      </w:hyperlink>
      <w:r w:rsidR="00143648" w:rsidRPr="002F6F90">
        <w:rPr>
          <w:rFonts w:asciiTheme="majorHAnsi" w:hAnsiTheme="majorHAnsi" w:cs="Arial"/>
          <w:color w:val="1155CC"/>
          <w:sz w:val="22"/>
          <w:szCs w:val="22"/>
        </w:rPr>
        <w:t xml:space="preserve"> </w:t>
      </w:r>
      <w:r w:rsidRPr="002F6F90">
        <w:rPr>
          <w:rFonts w:asciiTheme="majorHAnsi" w:eastAsia="Arial" w:hAnsiTheme="majorHAnsi" w:cs="Arial"/>
          <w:sz w:val="22"/>
          <w:szCs w:val="22"/>
        </w:rPr>
        <w:t>before it’s too late #KnowYourRights and #GetCovered #EnrollByDec15</w:t>
      </w:r>
    </w:p>
    <w:p w14:paraId="47B3FB8E" w14:textId="77777777" w:rsidR="00967E02" w:rsidRPr="002F6F90" w:rsidRDefault="00967E02" w:rsidP="006971ED">
      <w:pPr>
        <w:pStyle w:val="Normal1"/>
        <w:numPr>
          <w:ilvl w:val="0"/>
          <w:numId w:val="3"/>
        </w:numPr>
        <w:spacing w:after="120"/>
        <w:rPr>
          <w:rFonts w:asciiTheme="majorHAnsi" w:hAnsiTheme="majorHAnsi" w:cs="Arial"/>
          <w:b/>
          <w:sz w:val="22"/>
          <w:szCs w:val="22"/>
        </w:rPr>
      </w:pPr>
      <w:r w:rsidRPr="002F6F90">
        <w:rPr>
          <w:rFonts w:asciiTheme="majorHAnsi" w:hAnsiTheme="majorHAnsi" w:cs="Arial"/>
          <w:b/>
          <w:sz w:val="22"/>
          <w:szCs w:val="22"/>
        </w:rPr>
        <w:t>Twitter</w:t>
      </w:r>
      <w:r w:rsidRPr="002F6F90">
        <w:rPr>
          <w:rFonts w:asciiTheme="majorHAnsi" w:hAnsiTheme="majorHAnsi" w:cs="Arial"/>
          <w:sz w:val="22"/>
          <w:szCs w:val="22"/>
        </w:rPr>
        <w:t xml:space="preserve">: You have the right to the care you need and the respect you deserve, especially when it comes to #TransHealth. Visit </w:t>
      </w:r>
      <w:hyperlink r:id="rId51">
        <w:r w:rsidRPr="00041FBE">
          <w:rPr>
            <w:rFonts w:asciiTheme="majorHAnsi" w:hAnsiTheme="majorHAnsi" w:cs="Arial"/>
            <w:color w:val="0000FF"/>
            <w:sz w:val="22"/>
            <w:szCs w:val="22"/>
            <w:u w:val="single"/>
          </w:rPr>
          <w:t>HealthCare.gov</w:t>
        </w:r>
      </w:hyperlink>
      <w:r w:rsidRPr="002F6F90">
        <w:rPr>
          <w:rFonts w:asciiTheme="majorHAnsi" w:hAnsiTheme="majorHAnsi" w:cs="Arial"/>
          <w:sz w:val="22"/>
          <w:szCs w:val="22"/>
        </w:rPr>
        <w:t xml:space="preserve"> to #GetCovered TODAY.</w:t>
      </w:r>
    </w:p>
    <w:p w14:paraId="79F88F9F" w14:textId="77E492A6" w:rsidR="00967E02" w:rsidRPr="002F6F90" w:rsidRDefault="00967E02" w:rsidP="006971ED">
      <w:pPr>
        <w:pStyle w:val="Normal1"/>
        <w:numPr>
          <w:ilvl w:val="0"/>
          <w:numId w:val="3"/>
        </w:numPr>
        <w:spacing w:after="120"/>
        <w:rPr>
          <w:rFonts w:asciiTheme="majorHAnsi" w:hAnsiTheme="majorHAnsi" w:cs="Arial"/>
          <w:b/>
          <w:sz w:val="22"/>
          <w:szCs w:val="22"/>
        </w:rPr>
      </w:pPr>
      <w:r w:rsidRPr="002F6F90">
        <w:rPr>
          <w:rFonts w:asciiTheme="majorHAnsi" w:eastAsia="Arial" w:hAnsiTheme="majorHAnsi" w:cs="Arial"/>
          <w:b/>
          <w:sz w:val="22"/>
          <w:szCs w:val="22"/>
        </w:rPr>
        <w:t>Twitter</w:t>
      </w:r>
      <w:r w:rsidRPr="002F6F90">
        <w:rPr>
          <w:rFonts w:asciiTheme="majorHAnsi" w:eastAsia="Arial" w:hAnsiTheme="majorHAnsi" w:cs="Arial"/>
          <w:sz w:val="22"/>
          <w:szCs w:val="22"/>
        </w:rPr>
        <w:t xml:space="preserve">: You should NEVER face discrimination no matter who you are or where you live. Enroll with confidence at </w:t>
      </w:r>
      <w:hyperlink r:id="rId52">
        <w:r w:rsidR="00143648" w:rsidRPr="00041FBE">
          <w:rPr>
            <w:rFonts w:asciiTheme="majorHAnsi" w:hAnsiTheme="majorHAnsi" w:cs="Arial"/>
            <w:color w:val="0000FF"/>
            <w:sz w:val="22"/>
            <w:szCs w:val="22"/>
            <w:u w:val="single"/>
          </w:rPr>
          <w:t>HealthCare.gov</w:t>
        </w:r>
      </w:hyperlink>
      <w:r w:rsidRPr="002F6F90">
        <w:rPr>
          <w:rFonts w:asciiTheme="majorHAnsi" w:eastAsia="Arial" w:hAnsiTheme="majorHAnsi" w:cs="Arial"/>
          <w:sz w:val="22"/>
          <w:szCs w:val="22"/>
        </w:rPr>
        <w:t xml:space="preserve"> #EnrollByDec15</w:t>
      </w:r>
    </w:p>
    <w:p w14:paraId="3B64482D" w14:textId="77777777" w:rsidR="006971ED" w:rsidRPr="002F6F90" w:rsidRDefault="006971ED" w:rsidP="006971ED">
      <w:pPr>
        <w:pStyle w:val="Normal1"/>
        <w:spacing w:after="120"/>
        <w:rPr>
          <w:rFonts w:asciiTheme="majorHAnsi" w:hAnsiTheme="majorHAnsi" w:cs="Arial"/>
          <w:b/>
          <w:color w:val="222222"/>
          <w:sz w:val="22"/>
          <w:szCs w:val="22"/>
        </w:rPr>
      </w:pPr>
    </w:p>
    <w:p w14:paraId="5EC647CF" w14:textId="3733D510" w:rsidR="00967E02" w:rsidRPr="002F6F90" w:rsidRDefault="00967E02" w:rsidP="006971ED">
      <w:pPr>
        <w:pStyle w:val="Normal1"/>
        <w:spacing w:after="120"/>
        <w:rPr>
          <w:rFonts w:asciiTheme="majorHAnsi" w:hAnsiTheme="majorHAnsi" w:cs="Arial"/>
          <w:sz w:val="22"/>
          <w:szCs w:val="22"/>
        </w:rPr>
      </w:pPr>
      <w:r w:rsidRPr="002F6F90">
        <w:rPr>
          <w:rFonts w:asciiTheme="majorHAnsi" w:hAnsiTheme="majorHAnsi" w:cs="Arial"/>
          <w:b/>
          <w:color w:val="222222"/>
          <w:sz w:val="22"/>
          <w:szCs w:val="22"/>
        </w:rPr>
        <w:t>LGBTQ Disparities</w:t>
      </w:r>
      <w:r w:rsidR="006971ED" w:rsidRPr="002F6F90">
        <w:rPr>
          <w:rFonts w:asciiTheme="majorHAnsi" w:hAnsiTheme="majorHAnsi" w:cs="Arial"/>
          <w:b/>
          <w:color w:val="222222"/>
          <w:sz w:val="22"/>
          <w:szCs w:val="22"/>
        </w:rPr>
        <w:t>:</w:t>
      </w:r>
    </w:p>
    <w:p w14:paraId="77BDA624" w14:textId="77777777" w:rsidR="00967E02" w:rsidRPr="002F6F90" w:rsidRDefault="00967E02" w:rsidP="006971ED">
      <w:pPr>
        <w:pStyle w:val="Normal1"/>
        <w:numPr>
          <w:ilvl w:val="0"/>
          <w:numId w:val="3"/>
        </w:numPr>
        <w:spacing w:after="120"/>
        <w:rPr>
          <w:rFonts w:asciiTheme="majorHAnsi" w:hAnsiTheme="majorHAnsi" w:cs="Arial"/>
          <w:sz w:val="22"/>
          <w:szCs w:val="22"/>
        </w:rPr>
      </w:pPr>
      <w:r w:rsidRPr="002F6F90">
        <w:rPr>
          <w:rFonts w:asciiTheme="majorHAnsi" w:hAnsiTheme="majorHAnsi" w:cs="Arial"/>
          <w:b/>
          <w:color w:val="222222"/>
          <w:sz w:val="22"/>
          <w:szCs w:val="22"/>
        </w:rPr>
        <w:t>FB</w:t>
      </w:r>
      <w:r w:rsidRPr="002F6F90">
        <w:rPr>
          <w:rFonts w:asciiTheme="majorHAnsi" w:hAnsiTheme="majorHAnsi" w:cs="Arial"/>
          <w:color w:val="222222"/>
          <w:sz w:val="22"/>
          <w:szCs w:val="22"/>
        </w:rPr>
        <w:t xml:space="preserve">: </w:t>
      </w:r>
      <w:r w:rsidRPr="002F6F90">
        <w:rPr>
          <w:rFonts w:asciiTheme="majorHAnsi" w:hAnsiTheme="majorHAnsi" w:cs="Arial"/>
          <w:color w:val="1D2129"/>
          <w:sz w:val="22"/>
          <w:szCs w:val="22"/>
        </w:rPr>
        <w:t>We've got a lot of work to do when it comes to health insurance for bi+, queer, and trans folks in our community. Don't be a statistic - visit </w:t>
      </w:r>
      <w:hyperlink r:id="rId53">
        <w:r w:rsidRPr="00041FBE">
          <w:rPr>
            <w:rFonts w:asciiTheme="majorHAnsi" w:hAnsiTheme="majorHAnsi" w:cs="Arial"/>
            <w:color w:val="0000FF"/>
            <w:sz w:val="22"/>
            <w:szCs w:val="22"/>
            <w:u w:val="single"/>
          </w:rPr>
          <w:t>HealthCare.gov</w:t>
        </w:r>
      </w:hyperlink>
      <w:r w:rsidRPr="002F6F90">
        <w:rPr>
          <w:rFonts w:asciiTheme="majorHAnsi" w:hAnsiTheme="majorHAnsi" w:cs="Arial"/>
          <w:sz w:val="22"/>
          <w:szCs w:val="22"/>
        </w:rPr>
        <w:t xml:space="preserve"> TODAY to #GetCovered</w:t>
      </w:r>
      <w:r w:rsidRPr="002F6F90">
        <w:rPr>
          <w:rFonts w:asciiTheme="majorHAnsi" w:hAnsiTheme="majorHAnsi" w:cs="Arial"/>
          <w:color w:val="1D2129"/>
          <w:sz w:val="22"/>
          <w:szCs w:val="22"/>
        </w:rPr>
        <w:t> before the Dec. 15th deadline #EnrollByDec15</w:t>
      </w:r>
    </w:p>
    <w:p w14:paraId="419B9A08" w14:textId="77777777" w:rsidR="00967E02" w:rsidRPr="002F6F90" w:rsidRDefault="00967E02" w:rsidP="006971ED">
      <w:pPr>
        <w:pStyle w:val="Normal1"/>
        <w:numPr>
          <w:ilvl w:val="0"/>
          <w:numId w:val="3"/>
        </w:numPr>
        <w:spacing w:after="120"/>
        <w:rPr>
          <w:rFonts w:asciiTheme="majorHAnsi" w:hAnsiTheme="majorHAnsi" w:cs="Arial"/>
          <w:b/>
          <w:sz w:val="22"/>
          <w:szCs w:val="22"/>
        </w:rPr>
      </w:pPr>
      <w:r w:rsidRPr="002F6F90">
        <w:rPr>
          <w:rFonts w:asciiTheme="majorHAnsi" w:hAnsiTheme="majorHAnsi" w:cs="Arial"/>
          <w:b/>
          <w:sz w:val="22"/>
          <w:szCs w:val="22"/>
        </w:rPr>
        <w:t>Twitter</w:t>
      </w:r>
      <w:r w:rsidRPr="002F6F90">
        <w:rPr>
          <w:rFonts w:asciiTheme="majorHAnsi" w:hAnsiTheme="majorHAnsi" w:cs="Arial"/>
          <w:sz w:val="22"/>
          <w:szCs w:val="22"/>
        </w:rPr>
        <w:t xml:space="preserve">: Why do we want you to #GetCovered? Because our community needs it! Visit </w:t>
      </w:r>
      <w:hyperlink r:id="rId54">
        <w:r w:rsidRPr="00041FBE">
          <w:rPr>
            <w:rFonts w:asciiTheme="majorHAnsi" w:hAnsiTheme="majorHAnsi" w:cs="Arial"/>
            <w:color w:val="0000FF"/>
            <w:sz w:val="22"/>
            <w:szCs w:val="22"/>
            <w:u w:val="single"/>
          </w:rPr>
          <w:t>HealthCare.gov</w:t>
        </w:r>
      </w:hyperlink>
      <w:r w:rsidRPr="002F6F90">
        <w:rPr>
          <w:rFonts w:asciiTheme="majorHAnsi" w:hAnsiTheme="majorHAnsi" w:cs="Arial"/>
          <w:sz w:val="22"/>
          <w:szCs w:val="22"/>
        </w:rPr>
        <w:t xml:space="preserve"> TODAY #EnrollByDec15</w:t>
      </w:r>
    </w:p>
    <w:p w14:paraId="1131AF55" w14:textId="77777777" w:rsidR="006971ED" w:rsidRDefault="006971ED" w:rsidP="006971ED">
      <w:pPr>
        <w:pStyle w:val="Normal1"/>
        <w:spacing w:after="120"/>
        <w:rPr>
          <w:rFonts w:asciiTheme="majorHAnsi" w:hAnsiTheme="majorHAnsi" w:cs="Arial"/>
          <w:b/>
          <w:sz w:val="22"/>
          <w:szCs w:val="22"/>
        </w:rPr>
      </w:pPr>
    </w:p>
    <w:p w14:paraId="3625ECED" w14:textId="77777777" w:rsidR="00041FBE" w:rsidRPr="002F6F90" w:rsidRDefault="00041FBE" w:rsidP="006971ED">
      <w:pPr>
        <w:pStyle w:val="Normal1"/>
        <w:spacing w:after="120"/>
        <w:rPr>
          <w:rFonts w:asciiTheme="majorHAnsi" w:hAnsiTheme="majorHAnsi" w:cs="Arial"/>
          <w:b/>
          <w:sz w:val="22"/>
          <w:szCs w:val="22"/>
        </w:rPr>
      </w:pPr>
    </w:p>
    <w:p w14:paraId="0970EE90" w14:textId="5A81AA04" w:rsidR="00967E02" w:rsidRPr="002F6F90" w:rsidRDefault="00967E02" w:rsidP="006971ED">
      <w:pPr>
        <w:pStyle w:val="Normal1"/>
        <w:spacing w:after="120"/>
        <w:rPr>
          <w:rFonts w:asciiTheme="majorHAnsi" w:hAnsiTheme="majorHAnsi" w:cs="Arial"/>
          <w:b/>
          <w:sz w:val="22"/>
          <w:szCs w:val="22"/>
        </w:rPr>
      </w:pPr>
      <w:bookmarkStart w:id="1" w:name="_GoBack"/>
      <w:bookmarkEnd w:id="1"/>
      <w:r w:rsidRPr="002F6F90">
        <w:rPr>
          <w:rFonts w:asciiTheme="majorHAnsi" w:hAnsiTheme="majorHAnsi" w:cs="Arial"/>
          <w:b/>
          <w:sz w:val="22"/>
          <w:szCs w:val="22"/>
        </w:rPr>
        <w:lastRenderedPageBreak/>
        <w:t>Open Enrollment Includes LGBTQ people</w:t>
      </w:r>
      <w:r w:rsidR="006971ED" w:rsidRPr="002F6F90">
        <w:rPr>
          <w:rFonts w:asciiTheme="majorHAnsi" w:hAnsiTheme="majorHAnsi" w:cs="Arial"/>
          <w:b/>
          <w:sz w:val="22"/>
          <w:szCs w:val="22"/>
        </w:rPr>
        <w:t>:</w:t>
      </w:r>
    </w:p>
    <w:p w14:paraId="4C7CD2FE" w14:textId="2620CF9D" w:rsidR="00967E02" w:rsidRPr="002F6F90" w:rsidRDefault="00967E02" w:rsidP="006971ED">
      <w:pPr>
        <w:pStyle w:val="Normal1"/>
        <w:numPr>
          <w:ilvl w:val="0"/>
          <w:numId w:val="3"/>
        </w:numPr>
        <w:spacing w:after="120"/>
        <w:rPr>
          <w:rFonts w:asciiTheme="majorHAnsi" w:hAnsiTheme="majorHAnsi" w:cs="Arial"/>
          <w:b/>
          <w:sz w:val="22"/>
          <w:szCs w:val="22"/>
        </w:rPr>
      </w:pPr>
      <w:r w:rsidRPr="002F6F90">
        <w:rPr>
          <w:rFonts w:asciiTheme="majorHAnsi" w:eastAsia="Arial" w:hAnsiTheme="majorHAnsi" w:cs="Arial"/>
          <w:b/>
          <w:sz w:val="22"/>
          <w:szCs w:val="22"/>
        </w:rPr>
        <w:t>FB</w:t>
      </w:r>
      <w:r w:rsidRPr="002F6F90">
        <w:rPr>
          <w:rFonts w:asciiTheme="majorHAnsi" w:eastAsia="Arial" w:hAnsiTheme="majorHAnsi" w:cs="Arial"/>
          <w:sz w:val="22"/>
          <w:szCs w:val="22"/>
        </w:rPr>
        <w:t xml:space="preserve">: Millions have health insurance thanks to the Affordable Care Act, including many LGBTQ people. Now that open enrollment is BACK, make sure you and your loved ones #GetCovered at </w:t>
      </w:r>
      <w:hyperlink r:id="rId55">
        <w:r w:rsidR="00143648" w:rsidRPr="00041FBE">
          <w:rPr>
            <w:rFonts w:asciiTheme="majorHAnsi" w:hAnsiTheme="majorHAnsi" w:cs="Arial"/>
            <w:color w:val="0000FF"/>
            <w:sz w:val="22"/>
            <w:szCs w:val="22"/>
            <w:u w:val="single"/>
          </w:rPr>
          <w:t>HealthCare.gov</w:t>
        </w:r>
      </w:hyperlink>
      <w:r w:rsidR="00143648" w:rsidRPr="002F6F90">
        <w:rPr>
          <w:rFonts w:asciiTheme="majorHAnsi" w:hAnsiTheme="majorHAnsi" w:cs="Arial"/>
          <w:color w:val="1155CC"/>
          <w:sz w:val="22"/>
          <w:szCs w:val="22"/>
        </w:rPr>
        <w:t xml:space="preserve"> </w:t>
      </w:r>
      <w:r w:rsidRPr="002F6F90">
        <w:rPr>
          <w:rFonts w:asciiTheme="majorHAnsi" w:eastAsia="Arial" w:hAnsiTheme="majorHAnsi" w:cs="Arial"/>
          <w:sz w:val="22"/>
          <w:szCs w:val="22"/>
        </w:rPr>
        <w:t>before the December 15th deadline #EnrollByDec15</w:t>
      </w:r>
    </w:p>
    <w:p w14:paraId="67D192F8" w14:textId="5601D42A" w:rsidR="006971ED" w:rsidRPr="002F6F90" w:rsidRDefault="00967E02" w:rsidP="006971ED">
      <w:pPr>
        <w:pStyle w:val="Normal1"/>
        <w:numPr>
          <w:ilvl w:val="0"/>
          <w:numId w:val="3"/>
        </w:numPr>
        <w:spacing w:after="120"/>
        <w:rPr>
          <w:rFonts w:asciiTheme="majorHAnsi" w:hAnsiTheme="majorHAnsi" w:cs="Arial"/>
          <w:b/>
          <w:sz w:val="22"/>
          <w:szCs w:val="22"/>
        </w:rPr>
      </w:pPr>
      <w:r w:rsidRPr="002F6F90">
        <w:rPr>
          <w:rFonts w:asciiTheme="majorHAnsi" w:eastAsia="Arial" w:hAnsiTheme="majorHAnsi" w:cs="Arial"/>
          <w:b/>
          <w:sz w:val="22"/>
          <w:szCs w:val="22"/>
        </w:rPr>
        <w:t>Twitter</w:t>
      </w:r>
      <w:r w:rsidRPr="002F6F90">
        <w:rPr>
          <w:rFonts w:asciiTheme="majorHAnsi" w:eastAsia="Arial" w:hAnsiTheme="majorHAnsi" w:cs="Arial"/>
          <w:sz w:val="22"/>
          <w:szCs w:val="22"/>
        </w:rPr>
        <w:t xml:space="preserve">: Open enrollment means open for all, including LGBTQ people &amp; families! Spread the word and #GetCovered at </w:t>
      </w:r>
      <w:hyperlink r:id="rId56">
        <w:r w:rsidR="00143648" w:rsidRPr="00041FBE">
          <w:rPr>
            <w:rFonts w:asciiTheme="majorHAnsi" w:hAnsiTheme="majorHAnsi" w:cs="Arial"/>
            <w:color w:val="0000FF"/>
            <w:sz w:val="22"/>
            <w:szCs w:val="22"/>
            <w:u w:val="single"/>
          </w:rPr>
          <w:t>HealthCare.gov</w:t>
        </w:r>
      </w:hyperlink>
      <w:r w:rsidR="00143648" w:rsidRPr="002F6F90">
        <w:rPr>
          <w:rFonts w:asciiTheme="majorHAnsi" w:hAnsiTheme="majorHAnsi" w:cs="Arial"/>
          <w:color w:val="1155CC"/>
          <w:sz w:val="22"/>
          <w:szCs w:val="22"/>
        </w:rPr>
        <w:t xml:space="preserve"> </w:t>
      </w:r>
      <w:r w:rsidRPr="002F6F90">
        <w:rPr>
          <w:rFonts w:asciiTheme="majorHAnsi" w:eastAsia="Arial" w:hAnsiTheme="majorHAnsi" w:cs="Arial"/>
          <w:sz w:val="22"/>
          <w:szCs w:val="22"/>
        </w:rPr>
        <w:t>#EnrollByDec15</w:t>
      </w:r>
    </w:p>
    <w:p w14:paraId="1F354559" w14:textId="77777777" w:rsidR="006971ED" w:rsidRPr="002F6F90" w:rsidRDefault="006971ED" w:rsidP="006971ED">
      <w:pPr>
        <w:pStyle w:val="Normal1"/>
        <w:spacing w:after="120"/>
        <w:rPr>
          <w:rFonts w:asciiTheme="majorHAnsi" w:hAnsiTheme="majorHAnsi" w:cs="Arial"/>
          <w:b/>
          <w:color w:val="222222"/>
          <w:sz w:val="22"/>
          <w:szCs w:val="22"/>
        </w:rPr>
      </w:pPr>
    </w:p>
    <w:p w14:paraId="3F4DC4BA" w14:textId="6E0026F5" w:rsidR="0072372D" w:rsidRPr="002F6F90" w:rsidRDefault="000A1D06" w:rsidP="006971ED">
      <w:pPr>
        <w:pStyle w:val="Normal1"/>
        <w:spacing w:after="120"/>
        <w:rPr>
          <w:rFonts w:asciiTheme="majorHAnsi" w:hAnsiTheme="majorHAnsi" w:cs="Arial"/>
          <w:b/>
          <w:sz w:val="22"/>
          <w:szCs w:val="22"/>
        </w:rPr>
      </w:pPr>
      <w:r w:rsidRPr="002F6F90">
        <w:rPr>
          <w:rFonts w:asciiTheme="majorHAnsi" w:hAnsiTheme="majorHAnsi" w:cs="Arial"/>
          <w:b/>
          <w:color w:val="222222"/>
          <w:sz w:val="22"/>
          <w:szCs w:val="22"/>
        </w:rPr>
        <w:t>In-Person Help</w:t>
      </w:r>
      <w:r w:rsidR="006971ED" w:rsidRPr="002F6F90">
        <w:rPr>
          <w:rFonts w:asciiTheme="majorHAnsi" w:hAnsiTheme="majorHAnsi" w:cs="Arial"/>
          <w:b/>
          <w:color w:val="222222"/>
          <w:sz w:val="22"/>
          <w:szCs w:val="22"/>
        </w:rPr>
        <w:t>:</w:t>
      </w:r>
    </w:p>
    <w:p w14:paraId="2580F069" w14:textId="62496B42" w:rsidR="0072372D" w:rsidRPr="002F6F90" w:rsidRDefault="0072372D" w:rsidP="006971ED">
      <w:pPr>
        <w:pStyle w:val="Normal1"/>
        <w:numPr>
          <w:ilvl w:val="0"/>
          <w:numId w:val="3"/>
        </w:numPr>
        <w:spacing w:after="120"/>
        <w:rPr>
          <w:rFonts w:asciiTheme="majorHAnsi" w:hAnsiTheme="majorHAnsi" w:cs="Arial"/>
          <w:sz w:val="22"/>
          <w:szCs w:val="22"/>
        </w:rPr>
      </w:pPr>
      <w:r w:rsidRPr="002F6F90">
        <w:rPr>
          <w:rFonts w:asciiTheme="majorHAnsi" w:hAnsiTheme="majorHAnsi" w:cs="Arial"/>
          <w:b/>
          <w:color w:val="222222"/>
          <w:sz w:val="22"/>
          <w:szCs w:val="22"/>
        </w:rPr>
        <w:t>FB</w:t>
      </w:r>
      <w:r w:rsidRPr="002F6F90">
        <w:rPr>
          <w:rFonts w:asciiTheme="majorHAnsi" w:hAnsiTheme="majorHAnsi" w:cs="Arial"/>
          <w:color w:val="222222"/>
          <w:sz w:val="22"/>
          <w:szCs w:val="22"/>
        </w:rPr>
        <w:t xml:space="preserve">: </w:t>
      </w:r>
      <w:r w:rsidRPr="002F6F90">
        <w:rPr>
          <w:rFonts w:asciiTheme="majorHAnsi" w:hAnsiTheme="majorHAnsi" w:cs="Arial"/>
          <w:color w:val="1D2129"/>
          <w:sz w:val="22"/>
          <w:szCs w:val="22"/>
        </w:rPr>
        <w:t xml:space="preserve">Need help finding health insurance? You're not alone! Let our </w:t>
      </w:r>
      <w:r w:rsidR="000A1D06" w:rsidRPr="002F6F90">
        <w:rPr>
          <w:rFonts w:asciiTheme="majorHAnsi" w:hAnsiTheme="majorHAnsi" w:cs="Arial"/>
          <w:color w:val="1D2129"/>
          <w:sz w:val="22"/>
          <w:szCs w:val="22"/>
        </w:rPr>
        <w:t>FREE</w:t>
      </w:r>
      <w:r w:rsidRPr="002F6F90">
        <w:rPr>
          <w:rFonts w:asciiTheme="majorHAnsi" w:hAnsiTheme="majorHAnsi" w:cs="Arial"/>
          <w:color w:val="1D2129"/>
          <w:sz w:val="22"/>
          <w:szCs w:val="22"/>
        </w:rPr>
        <w:t xml:space="preserve">, unbiased LGBTQ-friendly experts make sure you're getting the best deal and saving the most money by the Dec. 15th deadline. Schedule an appointment today at </w:t>
      </w:r>
      <w:hyperlink r:id="rId57">
        <w:r w:rsidRPr="00041FBE">
          <w:rPr>
            <w:rFonts w:asciiTheme="majorHAnsi" w:hAnsiTheme="majorHAnsi" w:cs="Arial"/>
            <w:color w:val="0000FF"/>
            <w:sz w:val="22"/>
            <w:szCs w:val="22"/>
            <w:u w:val="single"/>
          </w:rPr>
          <w:t>out2enroll.org/enrollment-help</w:t>
        </w:r>
      </w:hyperlink>
      <w:r w:rsidRPr="002F6F90">
        <w:rPr>
          <w:rFonts w:asciiTheme="majorHAnsi" w:hAnsiTheme="majorHAnsi" w:cs="Arial"/>
          <w:sz w:val="22"/>
          <w:szCs w:val="22"/>
        </w:rPr>
        <w:t xml:space="preserve"> #GetCovered #EnrollByDec15</w:t>
      </w:r>
    </w:p>
    <w:p w14:paraId="1E8062C1" w14:textId="16A87585" w:rsidR="000A1D06" w:rsidRPr="002F6F90" w:rsidRDefault="000A1D06" w:rsidP="006971ED">
      <w:pPr>
        <w:pStyle w:val="Normal1"/>
        <w:numPr>
          <w:ilvl w:val="0"/>
          <w:numId w:val="3"/>
        </w:numPr>
        <w:spacing w:after="120"/>
        <w:rPr>
          <w:rFonts w:asciiTheme="majorHAnsi" w:hAnsiTheme="majorHAnsi" w:cs="Arial"/>
          <w:sz w:val="22"/>
          <w:szCs w:val="22"/>
        </w:rPr>
      </w:pPr>
      <w:r w:rsidRPr="002F6F90">
        <w:rPr>
          <w:rFonts w:asciiTheme="majorHAnsi" w:hAnsiTheme="majorHAnsi" w:cs="Arial"/>
          <w:b/>
          <w:color w:val="222222"/>
          <w:sz w:val="22"/>
          <w:szCs w:val="22"/>
        </w:rPr>
        <w:t xml:space="preserve">FB: </w:t>
      </w:r>
      <w:r w:rsidRPr="002F6F90">
        <w:rPr>
          <w:rFonts w:asciiTheme="majorHAnsi" w:eastAsia="Arial" w:hAnsiTheme="majorHAnsi" w:cs="Arial"/>
          <w:color w:val="1D2129"/>
          <w:sz w:val="22"/>
          <w:szCs w:val="22"/>
        </w:rPr>
        <w:t xml:space="preserve">Getting health insurance is easier than ever at </w:t>
      </w:r>
      <w:hyperlink r:id="rId58">
        <w:r w:rsidR="00143648" w:rsidRPr="00041FBE">
          <w:rPr>
            <w:rFonts w:asciiTheme="majorHAnsi" w:hAnsiTheme="majorHAnsi" w:cs="Arial"/>
            <w:color w:val="0000FF"/>
            <w:sz w:val="22"/>
            <w:szCs w:val="22"/>
            <w:u w:val="single"/>
          </w:rPr>
          <w:t>HealthCare.gov</w:t>
        </w:r>
      </w:hyperlink>
      <w:r w:rsidRPr="002F6F90">
        <w:rPr>
          <w:rFonts w:asciiTheme="majorHAnsi" w:eastAsia="Arial" w:hAnsiTheme="majorHAnsi" w:cs="Arial"/>
          <w:color w:val="1D2129"/>
          <w:sz w:val="22"/>
          <w:szCs w:val="22"/>
        </w:rPr>
        <w:t xml:space="preserve">! But we know you've still got questions - if you need a little help, check out our FREE in-person LGBTQ-friendly assisters in your area. Make an appointment today before it’s too late: </w:t>
      </w:r>
      <w:hyperlink r:id="rId59">
        <w:r w:rsidR="00143648" w:rsidRPr="00041FBE">
          <w:rPr>
            <w:rFonts w:asciiTheme="majorHAnsi" w:hAnsiTheme="majorHAnsi" w:cs="Arial"/>
            <w:color w:val="0000FF"/>
            <w:sz w:val="22"/>
            <w:szCs w:val="22"/>
            <w:u w:val="single"/>
          </w:rPr>
          <w:t>out2enroll.org/enrollment-help</w:t>
        </w:r>
      </w:hyperlink>
      <w:r w:rsidR="00143648" w:rsidRPr="002F6F90">
        <w:rPr>
          <w:rFonts w:asciiTheme="majorHAnsi" w:hAnsiTheme="majorHAnsi" w:cs="Arial"/>
          <w:sz w:val="22"/>
          <w:szCs w:val="22"/>
        </w:rPr>
        <w:t xml:space="preserve"> </w:t>
      </w:r>
      <w:r w:rsidRPr="002F6F90">
        <w:rPr>
          <w:rFonts w:asciiTheme="majorHAnsi" w:eastAsia="Arial" w:hAnsiTheme="majorHAnsi" w:cs="Arial"/>
          <w:sz w:val="22"/>
          <w:szCs w:val="22"/>
        </w:rPr>
        <w:t>#GetCovered #EnrollByDec15</w:t>
      </w:r>
    </w:p>
    <w:p w14:paraId="5E93A1A4" w14:textId="77777777" w:rsidR="0072372D" w:rsidRPr="002F6F90" w:rsidRDefault="0072372D" w:rsidP="006971ED">
      <w:pPr>
        <w:pStyle w:val="Normal1"/>
        <w:numPr>
          <w:ilvl w:val="0"/>
          <w:numId w:val="3"/>
        </w:numPr>
        <w:spacing w:after="120"/>
        <w:rPr>
          <w:rFonts w:asciiTheme="majorHAnsi" w:hAnsiTheme="majorHAnsi" w:cs="Arial"/>
          <w:b/>
          <w:color w:val="222222"/>
          <w:sz w:val="22"/>
          <w:szCs w:val="22"/>
        </w:rPr>
      </w:pPr>
      <w:r w:rsidRPr="002F6F90">
        <w:rPr>
          <w:rFonts w:asciiTheme="majorHAnsi" w:hAnsiTheme="majorHAnsi" w:cs="Arial"/>
          <w:b/>
          <w:color w:val="222222"/>
          <w:sz w:val="22"/>
          <w:szCs w:val="22"/>
        </w:rPr>
        <w:t>Twitter</w:t>
      </w:r>
      <w:r w:rsidRPr="002F6F90">
        <w:rPr>
          <w:rFonts w:asciiTheme="majorHAnsi" w:hAnsiTheme="majorHAnsi" w:cs="Arial"/>
          <w:color w:val="222222"/>
          <w:sz w:val="22"/>
          <w:szCs w:val="22"/>
        </w:rPr>
        <w:t xml:space="preserve">: </w:t>
      </w:r>
      <w:r w:rsidRPr="002F6F90">
        <w:rPr>
          <w:rFonts w:asciiTheme="majorHAnsi" w:hAnsiTheme="majorHAnsi" w:cs="Arial"/>
          <w:sz w:val="22"/>
          <w:szCs w:val="22"/>
        </w:rPr>
        <w:t xml:space="preserve">Need LGBTQ-affirming answers to health insurance questions? Connect with a queer-friendly expert at </w:t>
      </w:r>
      <w:hyperlink r:id="rId60">
        <w:r w:rsidRPr="00041FBE">
          <w:rPr>
            <w:rFonts w:asciiTheme="majorHAnsi" w:hAnsiTheme="majorHAnsi" w:cs="Arial"/>
            <w:color w:val="0000FF"/>
            <w:sz w:val="22"/>
            <w:szCs w:val="22"/>
            <w:u w:val="single"/>
          </w:rPr>
          <w:t>out2enroll.org/enrollment-help</w:t>
        </w:r>
      </w:hyperlink>
      <w:r w:rsidRPr="002F6F90">
        <w:rPr>
          <w:rFonts w:asciiTheme="majorHAnsi" w:hAnsiTheme="majorHAnsi" w:cs="Arial"/>
          <w:sz w:val="22"/>
          <w:szCs w:val="22"/>
        </w:rPr>
        <w:t xml:space="preserve"> #EnrollByDec15</w:t>
      </w:r>
    </w:p>
    <w:p w14:paraId="2270C69A" w14:textId="7179AB5B" w:rsidR="006971ED" w:rsidRPr="00041FBE" w:rsidRDefault="000A1D06" w:rsidP="006971ED">
      <w:pPr>
        <w:pStyle w:val="Normal1"/>
        <w:numPr>
          <w:ilvl w:val="0"/>
          <w:numId w:val="3"/>
        </w:numPr>
        <w:spacing w:after="120"/>
        <w:rPr>
          <w:rFonts w:asciiTheme="majorHAnsi" w:hAnsiTheme="majorHAnsi" w:cs="Arial"/>
          <w:b/>
          <w:color w:val="222222"/>
          <w:sz w:val="22"/>
          <w:szCs w:val="22"/>
        </w:rPr>
      </w:pPr>
      <w:r w:rsidRPr="002F6F90">
        <w:rPr>
          <w:rFonts w:asciiTheme="majorHAnsi" w:hAnsiTheme="majorHAnsi" w:cs="Arial"/>
          <w:b/>
          <w:color w:val="222222"/>
          <w:sz w:val="22"/>
          <w:szCs w:val="22"/>
        </w:rPr>
        <w:t xml:space="preserve">Twitter: </w:t>
      </w:r>
      <w:r w:rsidRPr="002F6F90">
        <w:rPr>
          <w:rFonts w:asciiTheme="majorHAnsi" w:eastAsia="Arial" w:hAnsiTheme="majorHAnsi" w:cs="Arial"/>
          <w:sz w:val="22"/>
          <w:szCs w:val="22"/>
        </w:rPr>
        <w:t xml:space="preserve">Ready to shop for health insurance at </w:t>
      </w:r>
      <w:hyperlink r:id="rId61">
        <w:r w:rsidR="00143648" w:rsidRPr="00041FBE">
          <w:rPr>
            <w:rFonts w:asciiTheme="majorHAnsi" w:hAnsiTheme="majorHAnsi" w:cs="Arial"/>
            <w:color w:val="0000FF"/>
            <w:sz w:val="22"/>
            <w:szCs w:val="22"/>
            <w:u w:val="single"/>
          </w:rPr>
          <w:t>HealthCare.gov</w:t>
        </w:r>
      </w:hyperlink>
      <w:r w:rsidRPr="002F6F90">
        <w:rPr>
          <w:rFonts w:asciiTheme="majorHAnsi" w:eastAsia="Arial" w:hAnsiTheme="majorHAnsi" w:cs="Arial"/>
          <w:sz w:val="22"/>
          <w:szCs w:val="22"/>
        </w:rPr>
        <w:t xml:space="preserve">? Need extra help? Visit </w:t>
      </w:r>
      <w:hyperlink r:id="rId62">
        <w:r w:rsidR="00143648" w:rsidRPr="00041FBE">
          <w:rPr>
            <w:rFonts w:asciiTheme="majorHAnsi" w:hAnsiTheme="majorHAnsi" w:cs="Arial"/>
            <w:color w:val="0000FF"/>
            <w:sz w:val="22"/>
            <w:szCs w:val="22"/>
            <w:u w:val="single"/>
          </w:rPr>
          <w:t>out2enroll.org/enrollment-help</w:t>
        </w:r>
      </w:hyperlink>
      <w:r w:rsidR="00143648" w:rsidRPr="002F6F90">
        <w:rPr>
          <w:rFonts w:asciiTheme="majorHAnsi" w:hAnsiTheme="majorHAnsi" w:cs="Arial"/>
          <w:sz w:val="22"/>
          <w:szCs w:val="22"/>
        </w:rPr>
        <w:t xml:space="preserve"> </w:t>
      </w:r>
      <w:r w:rsidRPr="002F6F90">
        <w:rPr>
          <w:rFonts w:asciiTheme="majorHAnsi" w:eastAsia="Arial" w:hAnsiTheme="majorHAnsi" w:cs="Arial"/>
          <w:sz w:val="22"/>
          <w:szCs w:val="22"/>
        </w:rPr>
        <w:t>to find a FREE LGBTQ-friendly expert to help you #GetCovered  #EnrollByDec15</w:t>
      </w:r>
    </w:p>
    <w:p w14:paraId="665A41A0" w14:textId="77777777" w:rsidR="007A0B5F" w:rsidRPr="00143648" w:rsidRDefault="007A0B5F" w:rsidP="006971ED">
      <w:pPr>
        <w:spacing w:after="240"/>
        <w:rPr>
          <w:rFonts w:asciiTheme="majorHAnsi" w:hAnsiTheme="majorHAnsi" w:cs="Arial"/>
          <w:sz w:val="22"/>
          <w:szCs w:val="22"/>
        </w:rPr>
      </w:pPr>
    </w:p>
    <w:sectPr w:rsidR="007A0B5F" w:rsidRPr="00143648" w:rsidSect="004137C1">
      <w:headerReference w:type="default" r:id="rId63"/>
      <w:footerReference w:type="even" r:id="rId64"/>
      <w:footerReference w:type="default" r:id="rId65"/>
      <w:headerReference w:type="first" r:id="rId66"/>
      <w:footerReference w:type="first" r:id="rId67"/>
      <w:type w:val="continuous"/>
      <w:pgSz w:w="12240" w:h="16340"/>
      <w:pgMar w:top="1028" w:right="1270" w:bottom="1440" w:left="1266" w:header="720" w:footer="144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975BCA" w14:textId="77777777" w:rsidR="008B7163" w:rsidRDefault="008B7163" w:rsidP="00C175EA">
      <w:r>
        <w:separator/>
      </w:r>
    </w:p>
  </w:endnote>
  <w:endnote w:type="continuationSeparator" w:id="0">
    <w:p w14:paraId="12901BB2" w14:textId="77777777" w:rsidR="008B7163" w:rsidRDefault="008B7163" w:rsidP="00C17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1B34A" w14:textId="77777777" w:rsidR="008B7163" w:rsidRDefault="008B7163" w:rsidP="007237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34D56F" w14:textId="77777777" w:rsidR="008B7163" w:rsidRDefault="008B7163" w:rsidP="00897A1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7C96A" w14:textId="77777777" w:rsidR="008B7163" w:rsidRPr="003A6767" w:rsidRDefault="008B7163" w:rsidP="0072372D">
    <w:pPr>
      <w:pStyle w:val="Footer"/>
      <w:framePr w:wrap="around" w:vAnchor="text" w:hAnchor="margin" w:xAlign="right" w:y="1"/>
      <w:rPr>
        <w:rStyle w:val="PageNumber"/>
        <w:rFonts w:asciiTheme="majorHAnsi" w:hAnsiTheme="majorHAnsi"/>
        <w:sz w:val="22"/>
      </w:rPr>
    </w:pPr>
    <w:r w:rsidRPr="003A6767">
      <w:rPr>
        <w:rStyle w:val="PageNumber"/>
        <w:rFonts w:asciiTheme="majorHAnsi" w:hAnsiTheme="majorHAnsi"/>
        <w:sz w:val="22"/>
      </w:rPr>
      <w:fldChar w:fldCharType="begin"/>
    </w:r>
    <w:r w:rsidRPr="003A6767">
      <w:rPr>
        <w:rStyle w:val="PageNumber"/>
        <w:rFonts w:asciiTheme="majorHAnsi" w:hAnsiTheme="majorHAnsi"/>
        <w:sz w:val="22"/>
      </w:rPr>
      <w:instrText xml:space="preserve">PAGE  </w:instrText>
    </w:r>
    <w:r w:rsidRPr="003A6767">
      <w:rPr>
        <w:rStyle w:val="PageNumber"/>
        <w:rFonts w:asciiTheme="majorHAnsi" w:hAnsiTheme="majorHAnsi"/>
        <w:sz w:val="22"/>
      </w:rPr>
      <w:fldChar w:fldCharType="separate"/>
    </w:r>
    <w:r w:rsidR="00720D50">
      <w:rPr>
        <w:rStyle w:val="PageNumber"/>
        <w:rFonts w:asciiTheme="majorHAnsi" w:hAnsiTheme="majorHAnsi"/>
        <w:noProof/>
        <w:sz w:val="22"/>
      </w:rPr>
      <w:t>5</w:t>
    </w:r>
    <w:r w:rsidRPr="003A6767">
      <w:rPr>
        <w:rStyle w:val="PageNumber"/>
        <w:rFonts w:asciiTheme="majorHAnsi" w:hAnsiTheme="majorHAnsi"/>
        <w:sz w:val="22"/>
      </w:rPr>
      <w:fldChar w:fldCharType="end"/>
    </w:r>
  </w:p>
  <w:p w14:paraId="7D9F8433" w14:textId="757B4AEE" w:rsidR="008B7163" w:rsidRPr="003A6767" w:rsidRDefault="008B7163" w:rsidP="00897A1B">
    <w:pPr>
      <w:pStyle w:val="Footer"/>
      <w:rPr>
        <w:rFonts w:asciiTheme="majorHAnsi" w:hAnsiTheme="majorHAnsi"/>
        <w:sz w:val="22"/>
      </w:rPr>
    </w:pPr>
    <w:r w:rsidRPr="003A6767">
      <w:rPr>
        <w:rFonts w:asciiTheme="majorHAnsi" w:hAnsiTheme="majorHAnsi"/>
        <w:sz w:val="22"/>
      </w:rPr>
      <w:t>out2enroll.org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0F39B" w14:textId="0EA2241B" w:rsidR="008B7163" w:rsidRPr="003A6767" w:rsidRDefault="008B7163">
    <w:pPr>
      <w:pStyle w:val="Footer"/>
      <w:rPr>
        <w:rFonts w:asciiTheme="majorHAnsi" w:hAnsiTheme="majorHAnsi"/>
        <w:sz w:val="22"/>
      </w:rPr>
    </w:pPr>
    <w:proofErr w:type="gramStart"/>
    <w:r w:rsidRPr="003A6767">
      <w:rPr>
        <w:rFonts w:asciiTheme="majorHAnsi" w:hAnsiTheme="majorHAnsi"/>
        <w:sz w:val="22"/>
      </w:rPr>
      <w:t>out2enroll.org</w:t>
    </w:r>
    <w:proofErr w:type="gramEnd"/>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4765C" w14:textId="77777777" w:rsidR="008B7163" w:rsidRDefault="008B7163" w:rsidP="00C175EA">
      <w:r>
        <w:separator/>
      </w:r>
    </w:p>
  </w:footnote>
  <w:footnote w:type="continuationSeparator" w:id="0">
    <w:p w14:paraId="67DE61EF" w14:textId="77777777" w:rsidR="008B7163" w:rsidRDefault="008B7163" w:rsidP="00C175E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66C87" w14:textId="77777777" w:rsidR="008B7163" w:rsidRPr="005353BB" w:rsidRDefault="008B7163" w:rsidP="008C0438">
    <w:pPr>
      <w:pStyle w:val="Normal1"/>
      <w:jc w:val="right"/>
      <w:rPr>
        <w:rFonts w:asciiTheme="majorHAnsi" w:eastAsia="Arial" w:hAnsiTheme="majorHAnsi" w:cs="Arial"/>
        <w:b/>
        <w:sz w:val="28"/>
        <w:szCs w:val="26"/>
      </w:rPr>
    </w:pPr>
    <w:r w:rsidRPr="005353BB">
      <w:rPr>
        <w:rFonts w:asciiTheme="majorHAnsi" w:hAnsiTheme="majorHAnsi"/>
        <w:noProof/>
        <w:sz w:val="28"/>
      </w:rPr>
      <w:drawing>
        <wp:anchor distT="0" distB="0" distL="0" distR="0" simplePos="0" relativeHeight="251663360" behindDoc="0" locked="0" layoutInCell="1" hidden="0" allowOverlap="1" wp14:anchorId="7D23C7FE" wp14:editId="421CF51A">
          <wp:simplePos x="0" y="0"/>
          <wp:positionH relativeFrom="column">
            <wp:posOffset>-228600</wp:posOffset>
          </wp:positionH>
          <wp:positionV relativeFrom="paragraph">
            <wp:posOffset>-33020</wp:posOffset>
          </wp:positionV>
          <wp:extent cx="1948180" cy="374015"/>
          <wp:effectExtent l="0" t="0" r="7620" b="6985"/>
          <wp:wrapSquare wrapText="bothSides" distT="0" distB="0" distL="0" distR="0"/>
          <wp:docPr id="12" name="image9.jpg" descr="O2E-logo.jpg"/>
          <wp:cNvGraphicFramePr/>
          <a:graphic xmlns:a="http://schemas.openxmlformats.org/drawingml/2006/main">
            <a:graphicData uri="http://schemas.openxmlformats.org/drawingml/2006/picture">
              <pic:pic xmlns:pic="http://schemas.openxmlformats.org/drawingml/2006/picture">
                <pic:nvPicPr>
                  <pic:cNvPr id="0" name="image9.jpg" descr="O2E-logo.jpg"/>
                  <pic:cNvPicPr preferRelativeResize="0"/>
                </pic:nvPicPr>
                <pic:blipFill>
                  <a:blip r:embed="rId1"/>
                  <a:srcRect/>
                  <a:stretch>
                    <a:fillRect/>
                  </a:stretch>
                </pic:blipFill>
                <pic:spPr>
                  <a:xfrm>
                    <a:off x="0" y="0"/>
                    <a:ext cx="1948180" cy="374015"/>
                  </a:xfrm>
                  <a:prstGeom prst="rect">
                    <a:avLst/>
                  </a:prstGeom>
                  <a:ln/>
                </pic:spPr>
              </pic:pic>
            </a:graphicData>
          </a:graphic>
        </wp:anchor>
      </w:drawing>
    </w:r>
    <w:r>
      <w:rPr>
        <w:rFonts w:asciiTheme="majorHAnsi" w:eastAsia="Arial" w:hAnsiTheme="majorHAnsi" w:cs="Arial"/>
        <w:b/>
        <w:sz w:val="28"/>
        <w:szCs w:val="26"/>
      </w:rPr>
      <w:t xml:space="preserve">OE6 </w:t>
    </w:r>
    <w:r w:rsidRPr="005353BB">
      <w:rPr>
        <w:rFonts w:asciiTheme="majorHAnsi" w:eastAsia="Arial" w:hAnsiTheme="majorHAnsi" w:cs="Arial"/>
        <w:b/>
        <w:sz w:val="28"/>
        <w:szCs w:val="26"/>
      </w:rPr>
      <w:t>LGBTQ Enrollment Week of Action</w:t>
    </w:r>
  </w:p>
  <w:p w14:paraId="7BEE3993" w14:textId="71B8D927" w:rsidR="008B7163" w:rsidRDefault="008B7163" w:rsidP="008C0438">
    <w:pPr>
      <w:pStyle w:val="Normal1"/>
      <w:tabs>
        <w:tab w:val="left" w:pos="6180"/>
        <w:tab w:val="right" w:pos="9704"/>
      </w:tabs>
      <w:rPr>
        <w:rFonts w:asciiTheme="majorHAnsi" w:eastAsia="Arial" w:hAnsiTheme="majorHAnsi" w:cs="Arial"/>
        <w:b/>
        <w:sz w:val="28"/>
        <w:szCs w:val="26"/>
      </w:rPr>
    </w:pPr>
    <w:r>
      <w:rPr>
        <w:rFonts w:asciiTheme="majorHAnsi" w:eastAsia="Arial" w:hAnsiTheme="majorHAnsi" w:cs="Arial"/>
        <w:b/>
        <w:sz w:val="28"/>
        <w:szCs w:val="26"/>
      </w:rPr>
      <w:tab/>
    </w:r>
    <w:r>
      <w:rPr>
        <w:rFonts w:asciiTheme="majorHAnsi" w:eastAsia="Arial" w:hAnsiTheme="majorHAnsi" w:cs="Arial"/>
        <w:b/>
        <w:sz w:val="28"/>
        <w:szCs w:val="26"/>
      </w:rPr>
      <w:tab/>
      <w:t>December 2 - 8,</w:t>
    </w:r>
    <w:r w:rsidRPr="005353BB">
      <w:rPr>
        <w:rFonts w:asciiTheme="majorHAnsi" w:eastAsia="Arial" w:hAnsiTheme="majorHAnsi" w:cs="Arial"/>
        <w:b/>
        <w:sz w:val="28"/>
        <w:szCs w:val="26"/>
      </w:rPr>
      <w:t xml:space="preserve"> 201</w:t>
    </w:r>
    <w:r>
      <w:rPr>
        <w:rFonts w:asciiTheme="majorHAnsi" w:eastAsia="Arial" w:hAnsiTheme="majorHAnsi" w:cs="Arial"/>
        <w:b/>
        <w:sz w:val="28"/>
        <w:szCs w:val="26"/>
      </w:rPr>
      <w:t>8</w:t>
    </w:r>
    <w:r w:rsidRPr="005353BB">
      <w:rPr>
        <w:rFonts w:asciiTheme="majorHAnsi" w:eastAsia="Arial" w:hAnsiTheme="majorHAnsi" w:cs="Arial"/>
        <w:b/>
        <w:sz w:val="28"/>
        <w:szCs w:val="26"/>
      </w:rPr>
      <w:t xml:space="preserve"> </w:t>
    </w:r>
  </w:p>
  <w:p w14:paraId="30D79348" w14:textId="77777777" w:rsidR="008B7163" w:rsidRPr="008C0438" w:rsidRDefault="008B7163" w:rsidP="008C043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51C0B5" w14:textId="20837DA8" w:rsidR="008B7163" w:rsidRPr="005353BB" w:rsidRDefault="008B7163" w:rsidP="007B41FB">
    <w:pPr>
      <w:pStyle w:val="Normal1"/>
      <w:jc w:val="right"/>
      <w:rPr>
        <w:rFonts w:asciiTheme="majorHAnsi" w:eastAsia="Arial" w:hAnsiTheme="majorHAnsi" w:cs="Arial"/>
        <w:b/>
        <w:sz w:val="28"/>
        <w:szCs w:val="26"/>
      </w:rPr>
    </w:pPr>
    <w:r w:rsidRPr="005353BB">
      <w:rPr>
        <w:rFonts w:asciiTheme="majorHAnsi" w:hAnsiTheme="majorHAnsi"/>
        <w:noProof/>
        <w:sz w:val="28"/>
      </w:rPr>
      <w:drawing>
        <wp:anchor distT="0" distB="0" distL="0" distR="0" simplePos="0" relativeHeight="251661312" behindDoc="0" locked="0" layoutInCell="1" hidden="0" allowOverlap="1" wp14:anchorId="5B1B3D42" wp14:editId="3DFC2A3C">
          <wp:simplePos x="0" y="0"/>
          <wp:positionH relativeFrom="column">
            <wp:posOffset>-228600</wp:posOffset>
          </wp:positionH>
          <wp:positionV relativeFrom="paragraph">
            <wp:posOffset>-33020</wp:posOffset>
          </wp:positionV>
          <wp:extent cx="1948180" cy="374015"/>
          <wp:effectExtent l="0" t="0" r="7620" b="6985"/>
          <wp:wrapSquare wrapText="bothSides" distT="0" distB="0" distL="0" distR="0"/>
          <wp:docPr id="10" name="image9.jpg" descr="O2E-logo.jpg"/>
          <wp:cNvGraphicFramePr/>
          <a:graphic xmlns:a="http://schemas.openxmlformats.org/drawingml/2006/main">
            <a:graphicData uri="http://schemas.openxmlformats.org/drawingml/2006/picture">
              <pic:pic xmlns:pic="http://schemas.openxmlformats.org/drawingml/2006/picture">
                <pic:nvPicPr>
                  <pic:cNvPr id="0" name="image9.jpg" descr="O2E-logo.jpg"/>
                  <pic:cNvPicPr preferRelativeResize="0"/>
                </pic:nvPicPr>
                <pic:blipFill>
                  <a:blip r:embed="rId1"/>
                  <a:srcRect/>
                  <a:stretch>
                    <a:fillRect/>
                  </a:stretch>
                </pic:blipFill>
                <pic:spPr>
                  <a:xfrm>
                    <a:off x="0" y="0"/>
                    <a:ext cx="1948180" cy="374015"/>
                  </a:xfrm>
                  <a:prstGeom prst="rect">
                    <a:avLst/>
                  </a:prstGeom>
                  <a:ln/>
                </pic:spPr>
              </pic:pic>
            </a:graphicData>
          </a:graphic>
        </wp:anchor>
      </w:drawing>
    </w:r>
    <w:r>
      <w:rPr>
        <w:rFonts w:asciiTheme="majorHAnsi" w:eastAsia="Arial" w:hAnsiTheme="majorHAnsi" w:cs="Arial"/>
        <w:b/>
        <w:sz w:val="28"/>
        <w:szCs w:val="26"/>
      </w:rPr>
      <w:t xml:space="preserve">OE6 </w:t>
    </w:r>
    <w:r w:rsidRPr="005353BB">
      <w:rPr>
        <w:rFonts w:asciiTheme="majorHAnsi" w:eastAsia="Arial" w:hAnsiTheme="majorHAnsi" w:cs="Arial"/>
        <w:b/>
        <w:sz w:val="28"/>
        <w:szCs w:val="26"/>
      </w:rPr>
      <w:t>LGBTQ Enrollment Week of Action</w:t>
    </w:r>
  </w:p>
  <w:p w14:paraId="3FA01C0A" w14:textId="6608595D" w:rsidR="008B7163" w:rsidRDefault="008B7163" w:rsidP="008C0438">
    <w:pPr>
      <w:pStyle w:val="Normal1"/>
      <w:tabs>
        <w:tab w:val="left" w:pos="6180"/>
        <w:tab w:val="right" w:pos="9704"/>
      </w:tabs>
      <w:rPr>
        <w:rFonts w:asciiTheme="majorHAnsi" w:eastAsia="Arial" w:hAnsiTheme="majorHAnsi" w:cs="Arial"/>
        <w:b/>
        <w:sz w:val="28"/>
        <w:szCs w:val="26"/>
      </w:rPr>
    </w:pPr>
    <w:r>
      <w:rPr>
        <w:rFonts w:asciiTheme="majorHAnsi" w:eastAsia="Arial" w:hAnsiTheme="majorHAnsi" w:cs="Arial"/>
        <w:b/>
        <w:sz w:val="28"/>
        <w:szCs w:val="26"/>
      </w:rPr>
      <w:tab/>
    </w:r>
    <w:r>
      <w:rPr>
        <w:rFonts w:asciiTheme="majorHAnsi" w:eastAsia="Arial" w:hAnsiTheme="majorHAnsi" w:cs="Arial"/>
        <w:b/>
        <w:sz w:val="28"/>
        <w:szCs w:val="26"/>
      </w:rPr>
      <w:tab/>
      <w:t>December 2 - 8,</w:t>
    </w:r>
    <w:r w:rsidRPr="005353BB">
      <w:rPr>
        <w:rFonts w:asciiTheme="majorHAnsi" w:eastAsia="Arial" w:hAnsiTheme="majorHAnsi" w:cs="Arial"/>
        <w:b/>
        <w:sz w:val="28"/>
        <w:szCs w:val="26"/>
      </w:rPr>
      <w:t xml:space="preserve"> 201</w:t>
    </w:r>
    <w:r>
      <w:rPr>
        <w:rFonts w:asciiTheme="majorHAnsi" w:eastAsia="Arial" w:hAnsiTheme="majorHAnsi" w:cs="Arial"/>
        <w:b/>
        <w:sz w:val="28"/>
        <w:szCs w:val="26"/>
      </w:rPr>
      <w:t>8</w:t>
    </w:r>
    <w:r w:rsidRPr="005353BB">
      <w:rPr>
        <w:rFonts w:asciiTheme="majorHAnsi" w:eastAsia="Arial" w:hAnsiTheme="majorHAnsi" w:cs="Arial"/>
        <w:b/>
        <w:sz w:val="28"/>
        <w:szCs w:val="26"/>
      </w:rPr>
      <w:t xml:space="preserve"> </w:t>
    </w:r>
  </w:p>
  <w:p w14:paraId="630C4729" w14:textId="77777777" w:rsidR="008B7163" w:rsidRPr="007B41FB" w:rsidRDefault="008B7163" w:rsidP="007B41FB">
    <w:pPr>
      <w:pStyle w:val="Normal1"/>
      <w:jc w:val="right"/>
      <w:rPr>
        <w:rFonts w:asciiTheme="majorHAnsi" w:eastAsia="Arial" w:hAnsiTheme="majorHAnsi" w:cs="Arial"/>
        <w:b/>
        <w:sz w:val="28"/>
        <w:szCs w:val="2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BB490C"/>
    <w:multiLevelType w:val="multilevel"/>
    <w:tmpl w:val="40660A3C"/>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rFonts w:ascii="Arial" w:eastAsia="Arial" w:hAnsi="Arial" w:cs="Arial"/>
        <w:color w:val="222222"/>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440770D3"/>
    <w:multiLevelType w:val="multilevel"/>
    <w:tmpl w:val="49D6E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525B3E8A"/>
    <w:multiLevelType w:val="multilevel"/>
    <w:tmpl w:val="D9E019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6CAC59DE"/>
    <w:multiLevelType w:val="multilevel"/>
    <w:tmpl w:val="49D6E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78286C34"/>
    <w:multiLevelType w:val="hybridMultilevel"/>
    <w:tmpl w:val="8C984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9C60601"/>
    <w:multiLevelType w:val="multilevel"/>
    <w:tmpl w:val="49D6E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7FFE0570"/>
    <w:multiLevelType w:val="multilevel"/>
    <w:tmpl w:val="B7A00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2"/>
  </w:num>
  <w:num w:numId="3">
    <w:abstractNumId w:val="0"/>
  </w:num>
  <w:num w:numId="4">
    <w:abstractNumId w:val="1"/>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75EA"/>
    <w:rsid w:val="00014C8C"/>
    <w:rsid w:val="000311CE"/>
    <w:rsid w:val="00041FBE"/>
    <w:rsid w:val="000A1D06"/>
    <w:rsid w:val="00121926"/>
    <w:rsid w:val="00143648"/>
    <w:rsid w:val="002B2680"/>
    <w:rsid w:val="002F6F90"/>
    <w:rsid w:val="00343365"/>
    <w:rsid w:val="003A6767"/>
    <w:rsid w:val="003B31B2"/>
    <w:rsid w:val="004137C1"/>
    <w:rsid w:val="00441C86"/>
    <w:rsid w:val="00466E77"/>
    <w:rsid w:val="005353BB"/>
    <w:rsid w:val="006415DA"/>
    <w:rsid w:val="00677F20"/>
    <w:rsid w:val="006971ED"/>
    <w:rsid w:val="00720D50"/>
    <w:rsid w:val="0072372D"/>
    <w:rsid w:val="00735FAC"/>
    <w:rsid w:val="007A0B5F"/>
    <w:rsid w:val="007B41FB"/>
    <w:rsid w:val="00897A1B"/>
    <w:rsid w:val="008B7163"/>
    <w:rsid w:val="008C0438"/>
    <w:rsid w:val="008C3B2A"/>
    <w:rsid w:val="00967E02"/>
    <w:rsid w:val="00971EEB"/>
    <w:rsid w:val="009B390A"/>
    <w:rsid w:val="009C0599"/>
    <w:rsid w:val="00A04EF3"/>
    <w:rsid w:val="00AB5D98"/>
    <w:rsid w:val="00B65825"/>
    <w:rsid w:val="00C175EA"/>
    <w:rsid w:val="00C576A7"/>
    <w:rsid w:val="00DB624C"/>
    <w:rsid w:val="00DD0FE1"/>
    <w:rsid w:val="00E21ECE"/>
    <w:rsid w:val="00E665B1"/>
    <w:rsid w:val="00EF6D5A"/>
    <w:rsid w:val="00F66C4C"/>
    <w:rsid w:val="00FA09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DF0DE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75EA"/>
    <w:pPr>
      <w:widowControl w:val="0"/>
      <w:autoSpaceDE w:val="0"/>
      <w:autoSpaceDN w:val="0"/>
      <w:adjustRightInd w:val="0"/>
    </w:pPr>
    <w:rPr>
      <w:rFonts w:ascii="Calibri" w:hAnsi="Calibri" w:cs="Calibri"/>
      <w:color w:val="000000"/>
    </w:rPr>
  </w:style>
  <w:style w:type="paragraph" w:styleId="Header">
    <w:name w:val="header"/>
    <w:basedOn w:val="Normal"/>
    <w:link w:val="HeaderChar"/>
    <w:uiPriority w:val="99"/>
    <w:unhideWhenUsed/>
    <w:rsid w:val="00C175EA"/>
    <w:pPr>
      <w:tabs>
        <w:tab w:val="center" w:pos="4320"/>
        <w:tab w:val="right" w:pos="8640"/>
      </w:tabs>
    </w:pPr>
  </w:style>
  <w:style w:type="character" w:customStyle="1" w:styleId="HeaderChar">
    <w:name w:val="Header Char"/>
    <w:basedOn w:val="DefaultParagraphFont"/>
    <w:link w:val="Header"/>
    <w:uiPriority w:val="99"/>
    <w:rsid w:val="00C175EA"/>
  </w:style>
  <w:style w:type="paragraph" w:styleId="Footer">
    <w:name w:val="footer"/>
    <w:basedOn w:val="Normal"/>
    <w:link w:val="FooterChar"/>
    <w:uiPriority w:val="99"/>
    <w:unhideWhenUsed/>
    <w:rsid w:val="00C175EA"/>
    <w:pPr>
      <w:tabs>
        <w:tab w:val="center" w:pos="4320"/>
        <w:tab w:val="right" w:pos="8640"/>
      </w:tabs>
    </w:pPr>
  </w:style>
  <w:style w:type="character" w:customStyle="1" w:styleId="FooterChar">
    <w:name w:val="Footer Char"/>
    <w:basedOn w:val="DefaultParagraphFont"/>
    <w:link w:val="Footer"/>
    <w:uiPriority w:val="99"/>
    <w:rsid w:val="00C175EA"/>
  </w:style>
  <w:style w:type="paragraph" w:customStyle="1" w:styleId="Normal1">
    <w:name w:val="Normal1"/>
    <w:rsid w:val="00F66C4C"/>
    <w:rPr>
      <w:rFonts w:ascii="Calibri" w:eastAsia="Calibri" w:hAnsi="Calibri" w:cs="Calibri"/>
    </w:rPr>
  </w:style>
  <w:style w:type="paragraph" w:styleId="BalloonText">
    <w:name w:val="Balloon Text"/>
    <w:basedOn w:val="Normal"/>
    <w:link w:val="BalloonTextChar"/>
    <w:uiPriority w:val="99"/>
    <w:semiHidden/>
    <w:unhideWhenUsed/>
    <w:rsid w:val="00A04E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4EF3"/>
    <w:rPr>
      <w:rFonts w:ascii="Lucida Grande" w:hAnsi="Lucida Grande" w:cs="Lucida Grande"/>
      <w:sz w:val="18"/>
      <w:szCs w:val="18"/>
    </w:rPr>
  </w:style>
  <w:style w:type="character" w:styleId="PageNumber">
    <w:name w:val="page number"/>
    <w:basedOn w:val="DefaultParagraphFont"/>
    <w:uiPriority w:val="99"/>
    <w:semiHidden/>
    <w:unhideWhenUsed/>
    <w:rsid w:val="00897A1B"/>
  </w:style>
  <w:style w:type="character" w:styleId="Hyperlink">
    <w:name w:val="Hyperlink"/>
    <w:basedOn w:val="DefaultParagraphFont"/>
    <w:uiPriority w:val="99"/>
    <w:unhideWhenUsed/>
    <w:rsid w:val="000A1D06"/>
    <w:rPr>
      <w:color w:val="0000FF" w:themeColor="hyperlink"/>
      <w:u w:val="single"/>
    </w:rPr>
  </w:style>
  <w:style w:type="character" w:styleId="FollowedHyperlink">
    <w:name w:val="FollowedHyperlink"/>
    <w:basedOn w:val="DefaultParagraphFont"/>
    <w:uiPriority w:val="99"/>
    <w:semiHidden/>
    <w:unhideWhenUsed/>
    <w:rsid w:val="002B2680"/>
    <w:rPr>
      <w:color w:val="800080" w:themeColor="followedHyperlink"/>
      <w:u w:val="single"/>
    </w:rPr>
  </w:style>
  <w:style w:type="character" w:customStyle="1" w:styleId="UnresolvedMention">
    <w:name w:val="Unresolved Mention"/>
    <w:basedOn w:val="DefaultParagraphFont"/>
    <w:uiPriority w:val="99"/>
    <w:semiHidden/>
    <w:unhideWhenUsed/>
    <w:rsid w:val="002B2680"/>
    <w:rPr>
      <w:color w:val="605E5C"/>
      <w:shd w:val="clear" w:color="auto" w:fill="E1DFDD"/>
    </w:rPr>
  </w:style>
  <w:style w:type="paragraph" w:styleId="NormalWeb">
    <w:name w:val="Normal (Web)"/>
    <w:basedOn w:val="Normal"/>
    <w:uiPriority w:val="99"/>
    <w:semiHidden/>
    <w:unhideWhenUsed/>
    <w:rsid w:val="003B31B2"/>
    <w:pPr>
      <w:spacing w:before="100" w:beforeAutospacing="1" w:after="100" w:afterAutospacing="1"/>
    </w:pPr>
    <w:rPr>
      <w:rFonts w:eastAsia="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175EA"/>
    <w:pPr>
      <w:widowControl w:val="0"/>
      <w:autoSpaceDE w:val="0"/>
      <w:autoSpaceDN w:val="0"/>
      <w:adjustRightInd w:val="0"/>
    </w:pPr>
    <w:rPr>
      <w:rFonts w:ascii="Calibri" w:hAnsi="Calibri" w:cs="Calibri"/>
      <w:color w:val="000000"/>
    </w:rPr>
  </w:style>
  <w:style w:type="paragraph" w:styleId="Header">
    <w:name w:val="header"/>
    <w:basedOn w:val="Normal"/>
    <w:link w:val="HeaderChar"/>
    <w:uiPriority w:val="99"/>
    <w:unhideWhenUsed/>
    <w:rsid w:val="00C175EA"/>
    <w:pPr>
      <w:tabs>
        <w:tab w:val="center" w:pos="4320"/>
        <w:tab w:val="right" w:pos="8640"/>
      </w:tabs>
    </w:pPr>
  </w:style>
  <w:style w:type="character" w:customStyle="1" w:styleId="HeaderChar">
    <w:name w:val="Header Char"/>
    <w:basedOn w:val="DefaultParagraphFont"/>
    <w:link w:val="Header"/>
    <w:uiPriority w:val="99"/>
    <w:rsid w:val="00C175EA"/>
  </w:style>
  <w:style w:type="paragraph" w:styleId="Footer">
    <w:name w:val="footer"/>
    <w:basedOn w:val="Normal"/>
    <w:link w:val="FooterChar"/>
    <w:uiPriority w:val="99"/>
    <w:unhideWhenUsed/>
    <w:rsid w:val="00C175EA"/>
    <w:pPr>
      <w:tabs>
        <w:tab w:val="center" w:pos="4320"/>
        <w:tab w:val="right" w:pos="8640"/>
      </w:tabs>
    </w:pPr>
  </w:style>
  <w:style w:type="character" w:customStyle="1" w:styleId="FooterChar">
    <w:name w:val="Footer Char"/>
    <w:basedOn w:val="DefaultParagraphFont"/>
    <w:link w:val="Footer"/>
    <w:uiPriority w:val="99"/>
    <w:rsid w:val="00C175EA"/>
  </w:style>
  <w:style w:type="paragraph" w:customStyle="1" w:styleId="Normal1">
    <w:name w:val="Normal1"/>
    <w:rsid w:val="00F66C4C"/>
    <w:rPr>
      <w:rFonts w:ascii="Calibri" w:eastAsia="Calibri" w:hAnsi="Calibri" w:cs="Calibri"/>
    </w:rPr>
  </w:style>
  <w:style w:type="paragraph" w:styleId="BalloonText">
    <w:name w:val="Balloon Text"/>
    <w:basedOn w:val="Normal"/>
    <w:link w:val="BalloonTextChar"/>
    <w:uiPriority w:val="99"/>
    <w:semiHidden/>
    <w:unhideWhenUsed/>
    <w:rsid w:val="00A04E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04EF3"/>
    <w:rPr>
      <w:rFonts w:ascii="Lucida Grande" w:hAnsi="Lucida Grande" w:cs="Lucida Grande"/>
      <w:sz w:val="18"/>
      <w:szCs w:val="18"/>
    </w:rPr>
  </w:style>
  <w:style w:type="character" w:styleId="PageNumber">
    <w:name w:val="page number"/>
    <w:basedOn w:val="DefaultParagraphFont"/>
    <w:uiPriority w:val="99"/>
    <w:semiHidden/>
    <w:unhideWhenUsed/>
    <w:rsid w:val="00897A1B"/>
  </w:style>
  <w:style w:type="character" w:styleId="Hyperlink">
    <w:name w:val="Hyperlink"/>
    <w:basedOn w:val="DefaultParagraphFont"/>
    <w:uiPriority w:val="99"/>
    <w:unhideWhenUsed/>
    <w:rsid w:val="000A1D06"/>
    <w:rPr>
      <w:color w:val="0000FF" w:themeColor="hyperlink"/>
      <w:u w:val="single"/>
    </w:rPr>
  </w:style>
  <w:style w:type="character" w:styleId="FollowedHyperlink">
    <w:name w:val="FollowedHyperlink"/>
    <w:basedOn w:val="DefaultParagraphFont"/>
    <w:uiPriority w:val="99"/>
    <w:semiHidden/>
    <w:unhideWhenUsed/>
    <w:rsid w:val="002B2680"/>
    <w:rPr>
      <w:color w:val="800080" w:themeColor="followedHyperlink"/>
      <w:u w:val="single"/>
    </w:rPr>
  </w:style>
  <w:style w:type="character" w:customStyle="1" w:styleId="UnresolvedMention">
    <w:name w:val="Unresolved Mention"/>
    <w:basedOn w:val="DefaultParagraphFont"/>
    <w:uiPriority w:val="99"/>
    <w:semiHidden/>
    <w:unhideWhenUsed/>
    <w:rsid w:val="002B2680"/>
    <w:rPr>
      <w:color w:val="605E5C"/>
      <w:shd w:val="clear" w:color="auto" w:fill="E1DFDD"/>
    </w:rPr>
  </w:style>
  <w:style w:type="paragraph" w:styleId="NormalWeb">
    <w:name w:val="Normal (Web)"/>
    <w:basedOn w:val="Normal"/>
    <w:uiPriority w:val="99"/>
    <w:semiHidden/>
    <w:unhideWhenUsed/>
    <w:rsid w:val="003B31B2"/>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676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hyperlink" Target="https://www.kff.org/report-section/kff-health-tracking-poll-november-2018-priorities-for-new-congress-and-the-future-of-the-aca-and-medicaid-expansion-findings/" TargetMode="External"/><Relationship Id="rId63" Type="http://schemas.openxmlformats.org/officeDocument/2006/relationships/header" Target="header1.xml"/><Relationship Id="rId64" Type="http://schemas.openxmlformats.org/officeDocument/2006/relationships/footer" Target="footer1.xml"/><Relationship Id="rId65" Type="http://schemas.openxmlformats.org/officeDocument/2006/relationships/footer" Target="footer2.xml"/><Relationship Id="rId66" Type="http://schemas.openxmlformats.org/officeDocument/2006/relationships/header" Target="header2.xml"/><Relationship Id="rId67" Type="http://schemas.openxmlformats.org/officeDocument/2006/relationships/footer" Target="footer3.xml"/><Relationship Id="rId68" Type="http://schemas.openxmlformats.org/officeDocument/2006/relationships/fontTable" Target="fontTable.xml"/><Relationship Id="rId69" Type="http://schemas.openxmlformats.org/officeDocument/2006/relationships/theme" Target="theme/theme1.xml"/><Relationship Id="rId50" Type="http://schemas.openxmlformats.org/officeDocument/2006/relationships/hyperlink" Target="https://www.healthcare.gov/" TargetMode="External"/><Relationship Id="rId51" Type="http://schemas.openxmlformats.org/officeDocument/2006/relationships/hyperlink" Target="https://www.healthcare.gov/" TargetMode="External"/><Relationship Id="rId52" Type="http://schemas.openxmlformats.org/officeDocument/2006/relationships/hyperlink" Target="https://www.healthcare.gov/" TargetMode="External"/><Relationship Id="rId53" Type="http://schemas.openxmlformats.org/officeDocument/2006/relationships/hyperlink" Target="https://www.healthcare.gov/" TargetMode="External"/><Relationship Id="rId54" Type="http://schemas.openxmlformats.org/officeDocument/2006/relationships/hyperlink" Target="https://www.healthcare.gov/" TargetMode="External"/><Relationship Id="rId55" Type="http://schemas.openxmlformats.org/officeDocument/2006/relationships/hyperlink" Target="https://www.healthcare.gov/" TargetMode="External"/><Relationship Id="rId56" Type="http://schemas.openxmlformats.org/officeDocument/2006/relationships/hyperlink" Target="https://www.healthcare.gov/" TargetMode="External"/><Relationship Id="rId57" Type="http://schemas.openxmlformats.org/officeDocument/2006/relationships/hyperlink" Target="https://out2enroll.org/enrollment-help/" TargetMode="External"/><Relationship Id="rId58" Type="http://schemas.openxmlformats.org/officeDocument/2006/relationships/hyperlink" Target="https://www.healthcare.gov/" TargetMode="External"/><Relationship Id="rId59" Type="http://schemas.openxmlformats.org/officeDocument/2006/relationships/hyperlink" Target="https://out2enroll.org/enrollment-help/" TargetMode="External"/><Relationship Id="rId40" Type="http://schemas.openxmlformats.org/officeDocument/2006/relationships/hyperlink" Target="https://www.healthcare.gov/" TargetMode="External"/><Relationship Id="rId41" Type="http://schemas.openxmlformats.org/officeDocument/2006/relationships/hyperlink" Target="https://www.healthcare.gov/" TargetMode="External"/><Relationship Id="rId42" Type="http://schemas.openxmlformats.org/officeDocument/2006/relationships/hyperlink" Target="https://www.healthcare.gov/" TargetMode="External"/><Relationship Id="rId43" Type="http://schemas.openxmlformats.org/officeDocument/2006/relationships/hyperlink" Target="https://www.healthcare.gov/" TargetMode="External"/><Relationship Id="rId44" Type="http://schemas.openxmlformats.org/officeDocument/2006/relationships/hyperlink" Target="https://www.healthcare.gov/" TargetMode="External"/><Relationship Id="rId45" Type="http://schemas.openxmlformats.org/officeDocument/2006/relationships/hyperlink" Target="https://www.healthcare.gov/" TargetMode="External"/><Relationship Id="rId46" Type="http://schemas.openxmlformats.org/officeDocument/2006/relationships/hyperlink" Target="https://www.healthcare.gov/" TargetMode="External"/><Relationship Id="rId47" Type="http://schemas.openxmlformats.org/officeDocument/2006/relationships/hyperlink" Target="https://www.healthcare.gov/" TargetMode="External"/><Relationship Id="rId48" Type="http://schemas.openxmlformats.org/officeDocument/2006/relationships/hyperlink" Target="https://www.healthcare.gov/" TargetMode="External"/><Relationship Id="rId49" Type="http://schemas.openxmlformats.org/officeDocument/2006/relationships/hyperlink" Target="https://www.healthcare.gov/"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s://drive.google.com/drive/u/0/folders/1SlfB_1Lj_9Zx2jCjJKRYiNRz1NNNFhxE" TargetMode="External"/><Relationship Id="rId30" Type="http://schemas.openxmlformats.org/officeDocument/2006/relationships/hyperlink" Target="https://www.healthcare.gov/" TargetMode="External"/><Relationship Id="rId31" Type="http://schemas.openxmlformats.org/officeDocument/2006/relationships/hyperlink" Target="https://www.healthcare.gov/" TargetMode="External"/><Relationship Id="rId32" Type="http://schemas.openxmlformats.org/officeDocument/2006/relationships/hyperlink" Target="https://www.cuidadodesalud.gov/es/" TargetMode="External"/><Relationship Id="rId33" Type="http://schemas.openxmlformats.org/officeDocument/2006/relationships/hyperlink" Target="https://www.healthcare.gov/" TargetMode="External"/><Relationship Id="rId34" Type="http://schemas.openxmlformats.org/officeDocument/2006/relationships/hyperlink" Target="https://www.cuidadodesalud.gov/es/" TargetMode="External"/><Relationship Id="rId35" Type="http://schemas.openxmlformats.org/officeDocument/2006/relationships/hyperlink" Target="https://www.healthcare.gov/" TargetMode="External"/><Relationship Id="rId36" Type="http://schemas.openxmlformats.org/officeDocument/2006/relationships/hyperlink" Target="https://www.healthcare.gov/" TargetMode="External"/><Relationship Id="rId37" Type="http://schemas.openxmlformats.org/officeDocument/2006/relationships/hyperlink" Target="https://www.healthcare.gov/" TargetMode="External"/><Relationship Id="rId38" Type="http://schemas.openxmlformats.org/officeDocument/2006/relationships/hyperlink" Target="https://www.healthcare.gov/" TargetMode="External"/><Relationship Id="rId39" Type="http://schemas.openxmlformats.org/officeDocument/2006/relationships/hyperlink" Target="https://www.healthcare.gov/" TargetMode="External"/><Relationship Id="rId20" Type="http://schemas.openxmlformats.org/officeDocument/2006/relationships/hyperlink" Target="https://www.kff.org/health-reform/poll-finding/kaiser-health-tracking-poll-november-2017-the-politics-of-health-insurance-coverage-aca-open-enrollment/" TargetMode="External"/><Relationship Id="rId21" Type="http://schemas.openxmlformats.org/officeDocument/2006/relationships/hyperlink" Target="https://www.healthcare.gov/" TargetMode="External"/><Relationship Id="rId22" Type="http://schemas.openxmlformats.org/officeDocument/2006/relationships/hyperlink" Target="https://www.healthcare.gov/" TargetMode="External"/><Relationship Id="rId23" Type="http://schemas.openxmlformats.org/officeDocument/2006/relationships/hyperlink" Target="https://www.healthcare.gov/" TargetMode="External"/><Relationship Id="rId24" Type="http://schemas.openxmlformats.org/officeDocument/2006/relationships/hyperlink" Target="https://www.healthcare.gov/" TargetMode="External"/><Relationship Id="rId25" Type="http://schemas.openxmlformats.org/officeDocument/2006/relationships/hyperlink" Target="http://www.out2enroll.org/enrollment-help" TargetMode="External"/><Relationship Id="rId26" Type="http://schemas.openxmlformats.org/officeDocument/2006/relationships/hyperlink" Target="https://www.healthcare.gov/" TargetMode="External"/><Relationship Id="rId27" Type="http://schemas.openxmlformats.org/officeDocument/2006/relationships/hyperlink" Target="https://www.healthcare.gov/" TargetMode="External"/><Relationship Id="rId28" Type="http://schemas.openxmlformats.org/officeDocument/2006/relationships/hyperlink" Target="https://www.healthcare.gov/" TargetMode="External"/><Relationship Id="rId29" Type="http://schemas.openxmlformats.org/officeDocument/2006/relationships/hyperlink" Target="https://www.healthcare.gov/" TargetMode="External"/><Relationship Id="rId60" Type="http://schemas.openxmlformats.org/officeDocument/2006/relationships/hyperlink" Target="https://out2enroll.org/enrollment-help/" TargetMode="External"/><Relationship Id="rId61" Type="http://schemas.openxmlformats.org/officeDocument/2006/relationships/hyperlink" Target="https://www.healthcare.gov/" TargetMode="External"/><Relationship Id="rId62" Type="http://schemas.openxmlformats.org/officeDocument/2006/relationships/hyperlink" Target="https://out2enroll.org/enrollment-help/" TargetMode="External"/><Relationship Id="rId10" Type="http://schemas.openxmlformats.org/officeDocument/2006/relationships/image" Target="media/image1.jpeg"/><Relationship Id="rId11" Type="http://schemas.openxmlformats.org/officeDocument/2006/relationships/image" Target="media/image2.jpeg"/><Relationship Id="rId12"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78BDA9-5105-D14F-9737-0F3BC4D69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1964</Words>
  <Characters>11198</Characters>
  <Application>Microsoft Macintosh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Panico</dc:creator>
  <cp:keywords/>
  <dc:description/>
  <cp:lastModifiedBy>Ben Panico</cp:lastModifiedBy>
  <cp:revision>3</cp:revision>
  <cp:lastPrinted>2018-11-28T18:45:00Z</cp:lastPrinted>
  <dcterms:created xsi:type="dcterms:W3CDTF">2018-11-28T18:45:00Z</dcterms:created>
  <dcterms:modified xsi:type="dcterms:W3CDTF">2018-11-28T18:46:00Z</dcterms:modified>
</cp:coreProperties>
</file>